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C8" w:rsidRPr="00EB2BC8" w:rsidRDefault="00EB2BC8" w:rsidP="00EB2BC8">
      <w:pPr>
        <w:jc w:val="center"/>
        <w:rPr>
          <w:rFonts w:ascii="Arial" w:hAnsi="Arial"/>
          <w:b/>
          <w:sz w:val="28"/>
          <w:szCs w:val="28"/>
        </w:rPr>
      </w:pPr>
      <w:r w:rsidRPr="00EB2BC8">
        <w:rPr>
          <w:rFonts w:ascii="Arial" w:hAnsi="Arial"/>
          <w:b/>
          <w:sz w:val="28"/>
          <w:szCs w:val="28"/>
        </w:rPr>
        <w:t>Lehigh University Controller</w:t>
      </w:r>
      <w:r w:rsidR="00B249A5">
        <w:rPr>
          <w:rFonts w:ascii="Arial" w:hAnsi="Arial"/>
          <w:b/>
          <w:sz w:val="28"/>
          <w:szCs w:val="28"/>
        </w:rPr>
        <w:t>’</w:t>
      </w:r>
      <w:r w:rsidRPr="00EB2BC8">
        <w:rPr>
          <w:rFonts w:ascii="Arial" w:hAnsi="Arial"/>
          <w:b/>
          <w:sz w:val="28"/>
          <w:szCs w:val="28"/>
        </w:rPr>
        <w:t>s Office</w:t>
      </w:r>
    </w:p>
    <w:p w:rsidR="00EB2BC8" w:rsidRPr="00EB2BC8" w:rsidRDefault="00EB2BC8" w:rsidP="00EB2BC8">
      <w:pPr>
        <w:jc w:val="center"/>
        <w:rPr>
          <w:rFonts w:ascii="Arial" w:hAnsi="Arial"/>
          <w:b/>
          <w:sz w:val="28"/>
          <w:szCs w:val="28"/>
        </w:rPr>
      </w:pPr>
      <w:r w:rsidRPr="00EB2BC8">
        <w:rPr>
          <w:rFonts w:ascii="Arial" w:hAnsi="Arial"/>
          <w:b/>
          <w:sz w:val="28"/>
          <w:szCs w:val="28"/>
        </w:rPr>
        <w:t>Guide to Paying Foreign Visitors</w:t>
      </w:r>
    </w:p>
    <w:p w:rsidR="00EB2BC8" w:rsidRPr="00EB2BC8" w:rsidRDefault="00EB2BC8">
      <w:pPr>
        <w:rPr>
          <w:rFonts w:ascii="Arial" w:hAnsi="Arial"/>
          <w:sz w:val="22"/>
        </w:rPr>
      </w:pPr>
    </w:p>
    <w:p w:rsidR="00EB2BC8" w:rsidRPr="00EB2BC8" w:rsidRDefault="00EB2BC8">
      <w:pPr>
        <w:rPr>
          <w:rFonts w:ascii="Arial" w:hAnsi="Arial"/>
          <w:sz w:val="22"/>
        </w:rPr>
      </w:pPr>
    </w:p>
    <w:p w:rsidR="00F90791" w:rsidRDefault="00C50FAA">
      <w:pPr>
        <w:rPr>
          <w:rFonts w:ascii="Arial" w:hAnsi="Arial"/>
          <w:szCs w:val="24"/>
        </w:rPr>
      </w:pPr>
      <w:r w:rsidRPr="00DE7884">
        <w:rPr>
          <w:rFonts w:ascii="Arial" w:hAnsi="Arial"/>
          <w:szCs w:val="24"/>
        </w:rPr>
        <w:t xml:space="preserve">This </w:t>
      </w:r>
      <w:r w:rsidR="00EB2BC8" w:rsidRPr="00DE7884">
        <w:rPr>
          <w:rFonts w:ascii="Arial" w:hAnsi="Arial"/>
          <w:szCs w:val="24"/>
        </w:rPr>
        <w:t>guide</w:t>
      </w:r>
      <w:r w:rsidRPr="00DE7884">
        <w:rPr>
          <w:rFonts w:ascii="Arial" w:hAnsi="Arial"/>
          <w:szCs w:val="24"/>
        </w:rPr>
        <w:t xml:space="preserve"> is intended to be a handy reference tool for departments that are planning to pay foreign visitors </w:t>
      </w:r>
      <w:r w:rsidR="00F90791">
        <w:rPr>
          <w:rFonts w:ascii="Arial" w:hAnsi="Arial"/>
          <w:szCs w:val="24"/>
        </w:rPr>
        <w:t xml:space="preserve">who are considered </w:t>
      </w:r>
      <w:r w:rsidRPr="00F90791">
        <w:rPr>
          <w:rFonts w:ascii="Arial" w:hAnsi="Arial"/>
          <w:b/>
          <w:szCs w:val="24"/>
        </w:rPr>
        <w:t>nonresident aliens</w:t>
      </w:r>
      <w:r w:rsidRPr="00DE7884">
        <w:rPr>
          <w:rFonts w:ascii="Arial" w:hAnsi="Arial"/>
          <w:szCs w:val="24"/>
        </w:rPr>
        <w:t xml:space="preserve"> </w:t>
      </w:r>
      <w:r w:rsidRPr="00F90791">
        <w:rPr>
          <w:rFonts w:ascii="Arial" w:hAnsi="Arial"/>
          <w:b/>
          <w:szCs w:val="24"/>
        </w:rPr>
        <w:t xml:space="preserve">for services performed in the </w:t>
      </w:r>
      <w:smartTag w:uri="urn:schemas-microsoft-com:office:smarttags" w:element="country-region">
        <w:smartTag w:uri="urn:schemas-microsoft-com:office:smarttags" w:element="place">
          <w:r w:rsidRPr="00F90791">
            <w:rPr>
              <w:rFonts w:ascii="Arial" w:hAnsi="Arial"/>
              <w:b/>
              <w:szCs w:val="24"/>
            </w:rPr>
            <w:t>U.S.</w:t>
          </w:r>
        </w:smartTag>
      </w:smartTag>
      <w:r w:rsidRPr="00F90791">
        <w:rPr>
          <w:rFonts w:ascii="Arial" w:hAnsi="Arial"/>
          <w:b/>
          <w:szCs w:val="24"/>
        </w:rPr>
        <w:t xml:space="preserve"> as independent contractors or for travel reimbursement</w:t>
      </w:r>
      <w:r w:rsidRPr="00DE7884">
        <w:rPr>
          <w:rFonts w:ascii="Arial" w:hAnsi="Arial"/>
          <w:szCs w:val="24"/>
        </w:rPr>
        <w:t xml:space="preserve">. Generally, visitors who are coming to speak at a short course or meeting will be paid honorarium as independent contractors, not compensated as employees.  </w:t>
      </w:r>
      <w:r w:rsidR="00F90791">
        <w:rPr>
          <w:rFonts w:ascii="Arial" w:hAnsi="Arial"/>
          <w:szCs w:val="24"/>
        </w:rPr>
        <w:t>If you are not sure if your foreign visitor is a nonresident alien, contact the Payroll Office at extension 85525.</w:t>
      </w:r>
    </w:p>
    <w:p w:rsidR="00F90791" w:rsidRDefault="00F90791">
      <w:pPr>
        <w:rPr>
          <w:rFonts w:ascii="Arial" w:hAnsi="Arial"/>
          <w:szCs w:val="24"/>
        </w:rPr>
      </w:pPr>
    </w:p>
    <w:p w:rsidR="00B62715" w:rsidRPr="00DE7884" w:rsidRDefault="00C50FAA">
      <w:pPr>
        <w:rPr>
          <w:rFonts w:ascii="Arial" w:hAnsi="Arial"/>
          <w:szCs w:val="24"/>
        </w:rPr>
      </w:pPr>
      <w:r w:rsidRPr="00DE7884">
        <w:rPr>
          <w:rFonts w:ascii="Arial" w:hAnsi="Arial"/>
          <w:szCs w:val="24"/>
        </w:rPr>
        <w:t xml:space="preserve">If your visitor is coming for an extended period of time to teach a full course, they would be considered </w:t>
      </w:r>
      <w:r w:rsidRPr="00F90791">
        <w:rPr>
          <w:rFonts w:ascii="Arial" w:hAnsi="Arial"/>
          <w:b/>
          <w:szCs w:val="24"/>
        </w:rPr>
        <w:t>employees</w:t>
      </w:r>
      <w:r w:rsidRPr="00DE7884">
        <w:rPr>
          <w:rFonts w:ascii="Arial" w:hAnsi="Arial"/>
          <w:szCs w:val="24"/>
        </w:rPr>
        <w:t xml:space="preserve"> and not subject to this guide.</w:t>
      </w:r>
      <w:r w:rsidR="00F90791">
        <w:rPr>
          <w:rFonts w:ascii="Arial" w:hAnsi="Arial"/>
          <w:szCs w:val="24"/>
        </w:rPr>
        <w:t xml:space="preserve">  Contact the Payroll Office at extension 85525 for questions about paying foreign employees.</w:t>
      </w:r>
    </w:p>
    <w:p w:rsidR="00B62715" w:rsidRPr="00DE7884" w:rsidRDefault="00B62715">
      <w:pPr>
        <w:rPr>
          <w:rFonts w:ascii="Arial" w:hAnsi="Arial"/>
          <w:szCs w:val="24"/>
        </w:rPr>
      </w:pPr>
    </w:p>
    <w:p w:rsidR="00C50FAA" w:rsidRPr="00DE7884" w:rsidRDefault="00B62715">
      <w:pPr>
        <w:rPr>
          <w:rFonts w:ascii="Arial" w:hAnsi="Arial"/>
          <w:szCs w:val="24"/>
        </w:rPr>
      </w:pPr>
      <w:r w:rsidRPr="00DE7884">
        <w:rPr>
          <w:rFonts w:ascii="Arial" w:hAnsi="Arial"/>
          <w:szCs w:val="24"/>
        </w:rPr>
        <w:t xml:space="preserve">If you will be paying a </w:t>
      </w:r>
      <w:r w:rsidRPr="00DE7884">
        <w:rPr>
          <w:rFonts w:ascii="Arial" w:hAnsi="Arial"/>
          <w:b/>
          <w:szCs w:val="24"/>
        </w:rPr>
        <w:t>foreign corporation</w:t>
      </w:r>
      <w:r w:rsidRPr="00DE7884">
        <w:rPr>
          <w:rFonts w:ascii="Arial" w:hAnsi="Arial"/>
          <w:szCs w:val="24"/>
        </w:rPr>
        <w:t xml:space="preserve">, or making payments unrelated </w:t>
      </w:r>
      <w:r w:rsidR="00012B3F" w:rsidRPr="00DE7884">
        <w:rPr>
          <w:rFonts w:ascii="Arial" w:hAnsi="Arial"/>
          <w:szCs w:val="24"/>
        </w:rPr>
        <w:t xml:space="preserve">to </w:t>
      </w:r>
      <w:r w:rsidRPr="00DE7884">
        <w:rPr>
          <w:rFonts w:ascii="Arial" w:hAnsi="Arial"/>
          <w:szCs w:val="24"/>
        </w:rPr>
        <w:t xml:space="preserve">honorarium, special rules may apply.  </w:t>
      </w:r>
      <w:r w:rsidR="00775A2E">
        <w:rPr>
          <w:rFonts w:ascii="Arial" w:hAnsi="Arial"/>
          <w:szCs w:val="24"/>
        </w:rPr>
        <w:t>Contact</w:t>
      </w:r>
      <w:r w:rsidR="00C50FAA" w:rsidRPr="00DE7884">
        <w:rPr>
          <w:rFonts w:ascii="Arial" w:hAnsi="Arial"/>
          <w:szCs w:val="24"/>
        </w:rPr>
        <w:t xml:space="preserve"> Accounts Payable </w:t>
      </w:r>
      <w:r w:rsidR="00775A2E">
        <w:rPr>
          <w:rFonts w:ascii="Arial" w:hAnsi="Arial"/>
          <w:szCs w:val="24"/>
        </w:rPr>
        <w:t>at extension 83140</w:t>
      </w:r>
      <w:r w:rsidR="000F5A17">
        <w:rPr>
          <w:rFonts w:ascii="Arial" w:hAnsi="Arial"/>
          <w:szCs w:val="24"/>
        </w:rPr>
        <w:t xml:space="preserve"> for information regarding payments to foreign corporations and other entities</w:t>
      </w:r>
      <w:r w:rsidRPr="00DE7884">
        <w:rPr>
          <w:rFonts w:ascii="Arial" w:hAnsi="Arial"/>
          <w:szCs w:val="24"/>
        </w:rPr>
        <w:t>.</w:t>
      </w:r>
    </w:p>
    <w:p w:rsidR="005C6C1E" w:rsidRPr="00DE7884" w:rsidRDefault="005C6C1E">
      <w:pPr>
        <w:rPr>
          <w:rFonts w:ascii="Arial" w:hAnsi="Arial"/>
          <w:szCs w:val="24"/>
        </w:rPr>
      </w:pPr>
    </w:p>
    <w:p w:rsidR="00EB2BC8" w:rsidRPr="00DE7884" w:rsidRDefault="00EB2BC8">
      <w:pPr>
        <w:rPr>
          <w:rFonts w:ascii="Arial" w:hAnsi="Arial"/>
          <w:szCs w:val="24"/>
        </w:rPr>
      </w:pPr>
    </w:p>
    <w:p w:rsidR="005C6C1E" w:rsidRPr="005C6C1E" w:rsidRDefault="00C50FAA" w:rsidP="005C6C1E">
      <w:pPr>
        <w:jc w:val="center"/>
        <w:rPr>
          <w:rFonts w:ascii="Arial" w:hAnsi="Arial"/>
          <w:b/>
          <w:szCs w:val="24"/>
        </w:rPr>
      </w:pPr>
      <w:r w:rsidRPr="005C6C1E">
        <w:rPr>
          <w:rFonts w:ascii="Arial" w:hAnsi="Arial"/>
          <w:b/>
          <w:szCs w:val="24"/>
        </w:rPr>
        <w:t>The most important thing to remember is to PLAN EARLY!</w:t>
      </w:r>
    </w:p>
    <w:p w:rsidR="005C6C1E" w:rsidRDefault="005C6C1E">
      <w:pPr>
        <w:rPr>
          <w:rFonts w:ascii="Arial" w:hAnsi="Arial"/>
          <w:szCs w:val="24"/>
        </w:rPr>
      </w:pPr>
    </w:p>
    <w:p w:rsidR="00C50FAA" w:rsidRPr="00DE7884" w:rsidRDefault="00C50FAA">
      <w:pPr>
        <w:rPr>
          <w:rFonts w:ascii="Arial" w:hAnsi="Arial"/>
          <w:szCs w:val="24"/>
        </w:rPr>
      </w:pPr>
      <w:r w:rsidRPr="00DE7884">
        <w:rPr>
          <w:rFonts w:ascii="Arial" w:hAnsi="Arial"/>
          <w:szCs w:val="24"/>
        </w:rPr>
        <w:t xml:space="preserve">If proper arrangements are not made before your visitor arrives in the </w:t>
      </w:r>
      <w:smartTag w:uri="urn:schemas-microsoft-com:office:smarttags" w:element="country-region">
        <w:smartTag w:uri="urn:schemas-microsoft-com:office:smarttags" w:element="place">
          <w:r w:rsidRPr="00DE7884">
            <w:rPr>
              <w:rFonts w:ascii="Arial" w:hAnsi="Arial"/>
              <w:szCs w:val="24"/>
            </w:rPr>
            <w:t>U.S.</w:t>
          </w:r>
        </w:smartTag>
      </w:smartTag>
      <w:r w:rsidRPr="00DE7884">
        <w:rPr>
          <w:rFonts w:ascii="Arial" w:hAnsi="Arial"/>
          <w:szCs w:val="24"/>
        </w:rPr>
        <w:t xml:space="preserve"> you may find that the University is legally barred from honoring commitments that you may have made.  Use this guide to plan ahead.  Payment of honorarium or travel reimbursement (whether directly to the visitor or to a third party) requires compliance with certain visa requirements</w:t>
      </w:r>
      <w:r w:rsidRPr="00DE7884">
        <w:rPr>
          <w:rFonts w:ascii="Arial" w:hAnsi="Arial"/>
          <w:b/>
          <w:szCs w:val="24"/>
        </w:rPr>
        <w:t xml:space="preserve">.  </w:t>
      </w:r>
      <w:r w:rsidRPr="00DE7884">
        <w:rPr>
          <w:rFonts w:ascii="Arial" w:hAnsi="Arial"/>
          <w:b/>
          <w:i/>
          <w:szCs w:val="24"/>
        </w:rPr>
        <w:t>Before</w:t>
      </w:r>
      <w:r w:rsidRPr="00DE7884">
        <w:rPr>
          <w:rFonts w:ascii="Arial" w:hAnsi="Arial"/>
          <w:b/>
          <w:szCs w:val="24"/>
        </w:rPr>
        <w:t xml:space="preserve"> </w:t>
      </w:r>
      <w:r w:rsidRPr="00DE7884">
        <w:rPr>
          <w:rFonts w:ascii="Arial" w:hAnsi="Arial"/>
          <w:b/>
          <w:i/>
          <w:szCs w:val="24"/>
        </w:rPr>
        <w:t>you make any arrangements</w:t>
      </w:r>
      <w:r w:rsidRPr="00DE7884">
        <w:rPr>
          <w:rFonts w:ascii="Arial" w:hAnsi="Arial"/>
          <w:szCs w:val="24"/>
        </w:rPr>
        <w:t xml:space="preserve"> with your visitor to pay honorarium, contact the Office of International </w:t>
      </w:r>
      <w:r w:rsidR="00D5687F">
        <w:rPr>
          <w:rFonts w:ascii="Arial" w:hAnsi="Arial"/>
          <w:szCs w:val="24"/>
        </w:rPr>
        <w:t>Affairs</w:t>
      </w:r>
      <w:r w:rsidRPr="00DE7884">
        <w:rPr>
          <w:rFonts w:ascii="Arial" w:hAnsi="Arial"/>
          <w:szCs w:val="24"/>
        </w:rPr>
        <w:t xml:space="preserve"> at extension 84859 to determine </w:t>
      </w:r>
      <w:r w:rsidR="00B62715" w:rsidRPr="00DE7884">
        <w:rPr>
          <w:rFonts w:ascii="Arial" w:hAnsi="Arial"/>
          <w:szCs w:val="24"/>
        </w:rPr>
        <w:t>immigration</w:t>
      </w:r>
      <w:r w:rsidRPr="00DE7884">
        <w:rPr>
          <w:rFonts w:ascii="Arial" w:hAnsi="Arial"/>
          <w:szCs w:val="24"/>
        </w:rPr>
        <w:t xml:space="preserve"> requirements. </w:t>
      </w:r>
    </w:p>
    <w:p w:rsidR="00EB2BC8" w:rsidRPr="00DE7884" w:rsidRDefault="00EB2BC8">
      <w:pPr>
        <w:rPr>
          <w:rFonts w:ascii="Arial" w:hAnsi="Arial"/>
          <w:szCs w:val="24"/>
        </w:rPr>
      </w:pPr>
    </w:p>
    <w:p w:rsidR="00C50FAA" w:rsidRPr="00DE7884" w:rsidRDefault="00C50FAA">
      <w:pPr>
        <w:rPr>
          <w:rFonts w:ascii="Arial" w:hAnsi="Arial"/>
          <w:szCs w:val="24"/>
        </w:rPr>
      </w:pPr>
      <w:r w:rsidRPr="00DE7884">
        <w:rPr>
          <w:rFonts w:ascii="Arial" w:hAnsi="Arial"/>
          <w:szCs w:val="24"/>
        </w:rPr>
        <w:t>Here are some brief answers to common concerns:</w:t>
      </w:r>
    </w:p>
    <w:p w:rsidR="00C50FAA" w:rsidRDefault="00C50FAA">
      <w:pPr>
        <w:rPr>
          <w:rFonts w:ascii="Arial" w:hAnsi="Arial"/>
          <w:b/>
          <w:szCs w:val="24"/>
          <w:u w:val="single"/>
        </w:rPr>
      </w:pPr>
    </w:p>
    <w:p w:rsidR="005C6C1E" w:rsidRPr="00DE7884" w:rsidRDefault="005C6C1E">
      <w:pPr>
        <w:rPr>
          <w:rFonts w:ascii="Arial" w:hAnsi="Arial"/>
          <w:b/>
          <w:szCs w:val="24"/>
          <w:u w:val="single"/>
        </w:rPr>
      </w:pPr>
    </w:p>
    <w:p w:rsidR="00C50FAA" w:rsidRPr="00DE7884" w:rsidRDefault="00C50FAA">
      <w:pPr>
        <w:rPr>
          <w:rFonts w:ascii="Arial" w:hAnsi="Arial"/>
          <w:b/>
          <w:sz w:val="26"/>
          <w:szCs w:val="26"/>
          <w:u w:val="single"/>
        </w:rPr>
      </w:pPr>
      <w:r w:rsidRPr="00DE7884">
        <w:rPr>
          <w:rFonts w:ascii="Arial" w:hAnsi="Arial"/>
          <w:b/>
          <w:sz w:val="26"/>
          <w:szCs w:val="26"/>
          <w:u w:val="single"/>
        </w:rPr>
        <w:t>WHAT ARE THE VISA REQUIREMENTS?</w:t>
      </w:r>
    </w:p>
    <w:p w:rsidR="00C50FAA" w:rsidRPr="00DE7884" w:rsidRDefault="00C50FAA">
      <w:pPr>
        <w:rPr>
          <w:rFonts w:ascii="Arial" w:hAnsi="Arial"/>
          <w:szCs w:val="24"/>
        </w:rPr>
      </w:pPr>
    </w:p>
    <w:p w:rsidR="00C50FAA" w:rsidRPr="00DE7884" w:rsidRDefault="00C50FAA">
      <w:pPr>
        <w:rPr>
          <w:rFonts w:ascii="Arial" w:hAnsi="Arial"/>
          <w:szCs w:val="24"/>
          <w:u w:val="single"/>
        </w:rPr>
      </w:pPr>
      <w:r w:rsidRPr="00DE7884">
        <w:rPr>
          <w:rFonts w:ascii="Arial" w:hAnsi="Arial"/>
          <w:szCs w:val="24"/>
        </w:rPr>
        <w:t xml:space="preserve">To pay </w:t>
      </w:r>
      <w:r w:rsidRPr="00DE7884">
        <w:rPr>
          <w:rFonts w:ascii="Arial" w:hAnsi="Arial"/>
          <w:szCs w:val="24"/>
          <w:u w:val="single"/>
        </w:rPr>
        <w:t>honorarium or travel reimbursement:</w:t>
      </w:r>
    </w:p>
    <w:p w:rsidR="00C50FAA" w:rsidRPr="00DE7884" w:rsidRDefault="00C50FAA">
      <w:pPr>
        <w:rPr>
          <w:rFonts w:ascii="Arial" w:hAnsi="Arial"/>
          <w:szCs w:val="24"/>
          <w:u w:val="single"/>
        </w:rPr>
      </w:pPr>
    </w:p>
    <w:p w:rsidR="00C50FAA" w:rsidRPr="00DE7884" w:rsidRDefault="00C50FAA" w:rsidP="008C490C">
      <w:pPr>
        <w:numPr>
          <w:ilvl w:val="0"/>
          <w:numId w:val="32"/>
        </w:numPr>
        <w:rPr>
          <w:rFonts w:ascii="Arial" w:hAnsi="Arial"/>
          <w:szCs w:val="24"/>
        </w:rPr>
      </w:pPr>
      <w:r w:rsidRPr="00DE7884">
        <w:rPr>
          <w:rFonts w:ascii="Arial" w:hAnsi="Arial"/>
          <w:szCs w:val="24"/>
        </w:rPr>
        <w:t>visitors must hold a valid F-1, J-1, J-2 (with authorization</w:t>
      </w:r>
      <w:r w:rsidR="005C6C1E">
        <w:rPr>
          <w:rFonts w:ascii="Arial" w:hAnsi="Arial"/>
          <w:szCs w:val="24"/>
        </w:rPr>
        <w:t xml:space="preserve"> from immigration authorities</w:t>
      </w:r>
      <w:r w:rsidRPr="00DE7884">
        <w:rPr>
          <w:rFonts w:ascii="Arial" w:hAnsi="Arial"/>
          <w:szCs w:val="24"/>
        </w:rPr>
        <w:t>), B-1, WB, H-1B, or A-1 visa, keeping in mind that:</w:t>
      </w:r>
    </w:p>
    <w:p w:rsidR="00C50FAA" w:rsidRPr="00DE7884" w:rsidRDefault="00C50FAA">
      <w:pPr>
        <w:pStyle w:val="Header"/>
        <w:tabs>
          <w:tab w:val="clear" w:pos="4320"/>
          <w:tab w:val="clear" w:pos="8640"/>
        </w:tabs>
        <w:ind w:left="864"/>
        <w:rPr>
          <w:rFonts w:ascii="Arial" w:hAnsi="Arial"/>
          <w:szCs w:val="24"/>
        </w:rPr>
      </w:pPr>
    </w:p>
    <w:p w:rsidR="00C50FAA" w:rsidRPr="00DE7884" w:rsidRDefault="00C50FAA" w:rsidP="005E50E2">
      <w:pPr>
        <w:numPr>
          <w:ilvl w:val="0"/>
          <w:numId w:val="27"/>
        </w:numPr>
        <w:rPr>
          <w:rFonts w:ascii="Arial" w:hAnsi="Arial"/>
          <w:szCs w:val="24"/>
        </w:rPr>
      </w:pPr>
      <w:r w:rsidRPr="00DE7884">
        <w:rPr>
          <w:rFonts w:ascii="Arial" w:hAnsi="Arial"/>
          <w:szCs w:val="24"/>
        </w:rPr>
        <w:t xml:space="preserve">F-1 and J-1 visas must be issued for </w:t>
      </w:r>
      <w:smartTag w:uri="urn:schemas-microsoft-com:office:smarttags" w:element="place">
        <w:smartTag w:uri="urn:schemas-microsoft-com:office:smarttags" w:element="PlaceName">
          <w:r w:rsidRPr="00DE7884">
            <w:rPr>
              <w:rFonts w:ascii="Arial" w:hAnsi="Arial"/>
              <w:szCs w:val="24"/>
            </w:rPr>
            <w:t>Lehigh</w:t>
          </w:r>
        </w:smartTag>
        <w:r w:rsidRPr="00DE7884">
          <w:rPr>
            <w:rFonts w:ascii="Arial" w:hAnsi="Arial"/>
            <w:szCs w:val="24"/>
          </w:rPr>
          <w:t xml:space="preserve"> </w:t>
        </w:r>
        <w:smartTag w:uri="urn:schemas-microsoft-com:office:smarttags" w:element="PlaceType">
          <w:r w:rsidRPr="00DE7884">
            <w:rPr>
              <w:rFonts w:ascii="Arial" w:hAnsi="Arial"/>
              <w:szCs w:val="24"/>
            </w:rPr>
            <w:t>University</w:t>
          </w:r>
        </w:smartTag>
      </w:smartTag>
      <w:r w:rsidRPr="00DE7884">
        <w:rPr>
          <w:rFonts w:ascii="Arial" w:hAnsi="Arial"/>
          <w:szCs w:val="24"/>
        </w:rPr>
        <w:t xml:space="preserve"> or, if the visitor is in the </w:t>
      </w:r>
      <w:smartTag w:uri="urn:schemas-microsoft-com:office:smarttags" w:element="country-region">
        <w:smartTag w:uri="urn:schemas-microsoft-com:office:smarttags" w:element="place">
          <w:r w:rsidRPr="00DE7884">
            <w:rPr>
              <w:rFonts w:ascii="Arial" w:hAnsi="Arial"/>
              <w:szCs w:val="24"/>
            </w:rPr>
            <w:t>U.S.</w:t>
          </w:r>
        </w:smartTag>
      </w:smartTag>
      <w:r w:rsidRPr="00DE7884">
        <w:rPr>
          <w:rFonts w:ascii="Arial" w:hAnsi="Arial"/>
          <w:szCs w:val="24"/>
        </w:rPr>
        <w:t xml:space="preserve"> under a</w:t>
      </w:r>
      <w:r w:rsidR="005C6C1E">
        <w:rPr>
          <w:rFonts w:ascii="Arial" w:hAnsi="Arial"/>
          <w:szCs w:val="24"/>
        </w:rPr>
        <w:t xml:space="preserve">  </w:t>
      </w:r>
      <w:r w:rsidRPr="00DE7884">
        <w:rPr>
          <w:rFonts w:ascii="Arial" w:hAnsi="Arial"/>
          <w:szCs w:val="24"/>
        </w:rPr>
        <w:t xml:space="preserve"> F-1 or J-1 visa for another institution, you must obtain written permission from that institution for the services to be provided to Lehigh </w:t>
      </w:r>
    </w:p>
    <w:p w:rsidR="00C50FAA" w:rsidRPr="00DE7884" w:rsidRDefault="00C50FAA" w:rsidP="005E50E2">
      <w:pPr>
        <w:ind w:firstLine="60"/>
        <w:rPr>
          <w:rFonts w:ascii="Arial" w:hAnsi="Arial"/>
          <w:szCs w:val="24"/>
        </w:rPr>
      </w:pPr>
    </w:p>
    <w:p w:rsidR="00C50FAA" w:rsidRPr="00DE7884" w:rsidRDefault="00C50FAA" w:rsidP="005E50E2">
      <w:pPr>
        <w:numPr>
          <w:ilvl w:val="0"/>
          <w:numId w:val="27"/>
        </w:numPr>
        <w:rPr>
          <w:rFonts w:ascii="Arial" w:hAnsi="Arial"/>
          <w:szCs w:val="24"/>
        </w:rPr>
      </w:pPr>
      <w:r w:rsidRPr="00DE7884">
        <w:rPr>
          <w:rFonts w:ascii="Arial" w:hAnsi="Arial"/>
          <w:szCs w:val="24"/>
        </w:rPr>
        <w:t xml:space="preserve">H-1B visa holders must be sponsored by </w:t>
      </w:r>
      <w:smartTag w:uri="urn:schemas-microsoft-com:office:smarttags" w:element="place">
        <w:smartTag w:uri="urn:schemas-microsoft-com:office:smarttags" w:element="PlaceName">
          <w:r w:rsidRPr="00DE7884">
            <w:rPr>
              <w:rFonts w:ascii="Arial" w:hAnsi="Arial"/>
              <w:szCs w:val="24"/>
            </w:rPr>
            <w:t>Lehigh</w:t>
          </w:r>
        </w:smartTag>
        <w:r w:rsidRPr="00DE7884">
          <w:rPr>
            <w:rFonts w:ascii="Arial" w:hAnsi="Arial"/>
            <w:szCs w:val="24"/>
          </w:rPr>
          <w:t xml:space="preserve"> </w:t>
        </w:r>
        <w:smartTag w:uri="urn:schemas-microsoft-com:office:smarttags" w:element="PlaceType">
          <w:r w:rsidRPr="00DE7884">
            <w:rPr>
              <w:rFonts w:ascii="Arial" w:hAnsi="Arial"/>
              <w:szCs w:val="24"/>
            </w:rPr>
            <w:t>University</w:t>
          </w:r>
        </w:smartTag>
      </w:smartTag>
    </w:p>
    <w:p w:rsidR="00C50FAA" w:rsidRPr="00DE7884" w:rsidRDefault="00C50FAA">
      <w:pPr>
        <w:rPr>
          <w:rFonts w:ascii="Arial" w:hAnsi="Arial"/>
          <w:szCs w:val="24"/>
        </w:rPr>
      </w:pPr>
    </w:p>
    <w:p w:rsidR="00C50FAA" w:rsidRPr="00DE7884" w:rsidRDefault="00C50FAA" w:rsidP="005E50E2">
      <w:pPr>
        <w:numPr>
          <w:ilvl w:val="0"/>
          <w:numId w:val="27"/>
        </w:numPr>
        <w:rPr>
          <w:rFonts w:ascii="Arial" w:hAnsi="Arial"/>
          <w:szCs w:val="24"/>
        </w:rPr>
      </w:pPr>
      <w:r w:rsidRPr="00DE7884">
        <w:rPr>
          <w:rFonts w:ascii="Arial" w:hAnsi="Arial"/>
          <w:szCs w:val="24"/>
        </w:rPr>
        <w:t xml:space="preserve">B-1 and WB visa holders may not provide services for more than </w:t>
      </w:r>
      <w:r w:rsidRPr="00DE7884">
        <w:rPr>
          <w:rFonts w:ascii="Arial" w:hAnsi="Arial"/>
          <w:b/>
          <w:szCs w:val="24"/>
        </w:rPr>
        <w:t>9 days</w:t>
      </w:r>
      <w:r w:rsidRPr="00DE7884">
        <w:rPr>
          <w:rFonts w:ascii="Arial" w:hAnsi="Arial"/>
          <w:szCs w:val="24"/>
        </w:rPr>
        <w:t xml:space="preserve"> and must not have accepted honorarium more than </w:t>
      </w:r>
      <w:r w:rsidRPr="00DE7884">
        <w:rPr>
          <w:rFonts w:ascii="Arial" w:hAnsi="Arial"/>
          <w:b/>
          <w:szCs w:val="24"/>
        </w:rPr>
        <w:t>5 times in the 6</w:t>
      </w:r>
      <w:r w:rsidRPr="00DE7884">
        <w:rPr>
          <w:rFonts w:ascii="Arial" w:hAnsi="Arial"/>
          <w:szCs w:val="24"/>
        </w:rPr>
        <w:t xml:space="preserve"> months prior to their visit to Lehigh</w:t>
      </w:r>
    </w:p>
    <w:p w:rsidR="00C50FAA" w:rsidRPr="00DE7884" w:rsidRDefault="00C50FAA">
      <w:pPr>
        <w:pStyle w:val="Header"/>
        <w:tabs>
          <w:tab w:val="clear" w:pos="4320"/>
          <w:tab w:val="clear" w:pos="8640"/>
        </w:tabs>
        <w:ind w:left="432"/>
        <w:rPr>
          <w:rFonts w:ascii="Arial" w:hAnsi="Arial"/>
          <w:szCs w:val="24"/>
        </w:rPr>
      </w:pPr>
    </w:p>
    <w:p w:rsidR="00B62715" w:rsidRDefault="00B62715" w:rsidP="008C490C">
      <w:pPr>
        <w:numPr>
          <w:ilvl w:val="0"/>
          <w:numId w:val="33"/>
        </w:numPr>
        <w:rPr>
          <w:rFonts w:ascii="Arial" w:hAnsi="Arial"/>
          <w:szCs w:val="24"/>
        </w:rPr>
      </w:pPr>
      <w:r w:rsidRPr="00DE7884">
        <w:rPr>
          <w:rFonts w:ascii="Arial" w:hAnsi="Arial"/>
          <w:szCs w:val="24"/>
        </w:rPr>
        <w:t xml:space="preserve">a </w:t>
      </w:r>
      <w:r w:rsidR="00C50FAA" w:rsidRPr="00DE7884">
        <w:rPr>
          <w:rFonts w:ascii="Arial" w:hAnsi="Arial"/>
          <w:szCs w:val="24"/>
        </w:rPr>
        <w:t>letter of invitation is required for each visitor</w:t>
      </w:r>
      <w:r w:rsidR="00AE112C">
        <w:rPr>
          <w:rFonts w:ascii="Arial" w:hAnsi="Arial"/>
          <w:szCs w:val="24"/>
        </w:rPr>
        <w:t>, see the Offer Letter Template for Foreign Short Term Visitors on the Accounts Payable website</w:t>
      </w:r>
    </w:p>
    <w:p w:rsidR="00F90791" w:rsidRDefault="00F90791" w:rsidP="00F90791">
      <w:pPr>
        <w:rPr>
          <w:rFonts w:ascii="Arial" w:hAnsi="Arial"/>
          <w:szCs w:val="24"/>
        </w:rPr>
      </w:pPr>
    </w:p>
    <w:p w:rsidR="00F90791" w:rsidRPr="00DE7884" w:rsidRDefault="00F90791" w:rsidP="00F90791">
      <w:pPr>
        <w:rPr>
          <w:rFonts w:ascii="Arial" w:hAnsi="Arial"/>
          <w:szCs w:val="24"/>
        </w:rPr>
      </w:pPr>
    </w:p>
    <w:p w:rsidR="00B62715" w:rsidRPr="00DE7884" w:rsidRDefault="001D7993" w:rsidP="00B62715">
      <w:pPr>
        <w:pStyle w:val="BodyText"/>
        <w:pBdr>
          <w:top w:val="single" w:sz="4" w:space="1" w:color="auto"/>
          <w:left w:val="single" w:sz="4" w:space="4" w:color="auto"/>
          <w:bottom w:val="single" w:sz="4" w:space="1" w:color="auto"/>
          <w:right w:val="single" w:sz="4" w:space="4" w:color="auto"/>
        </w:pBdr>
        <w:jc w:val="left"/>
        <w:rPr>
          <w:rFonts w:ascii="Arial" w:hAnsi="Arial"/>
          <w:b/>
          <w:szCs w:val="24"/>
        </w:rPr>
      </w:pPr>
      <w:r>
        <w:rPr>
          <w:rFonts w:ascii="Arial" w:hAnsi="Arial"/>
          <w:b/>
          <w:szCs w:val="24"/>
        </w:rPr>
        <w:t xml:space="preserve">Contact the Office of International </w:t>
      </w:r>
      <w:r w:rsidR="00D5687F">
        <w:rPr>
          <w:rFonts w:ascii="Arial" w:hAnsi="Arial"/>
          <w:b/>
          <w:szCs w:val="24"/>
        </w:rPr>
        <w:t>Affairs</w:t>
      </w:r>
      <w:r w:rsidR="00B62715" w:rsidRPr="00DE7884">
        <w:rPr>
          <w:rFonts w:ascii="Arial" w:hAnsi="Arial"/>
          <w:b/>
          <w:szCs w:val="24"/>
        </w:rPr>
        <w:t xml:space="preserve"> for specifics and information on what your visitor must do to obtain the proper visa.</w:t>
      </w:r>
    </w:p>
    <w:p w:rsidR="00B62715" w:rsidRPr="00DE7884" w:rsidRDefault="00B62715" w:rsidP="00B62715">
      <w:pPr>
        <w:pStyle w:val="BodyText"/>
        <w:pBdr>
          <w:top w:val="single" w:sz="4" w:space="1" w:color="auto"/>
          <w:left w:val="single" w:sz="4" w:space="4" w:color="auto"/>
          <w:bottom w:val="single" w:sz="4" w:space="1" w:color="auto"/>
          <w:right w:val="single" w:sz="4" w:space="4" w:color="auto"/>
        </w:pBdr>
        <w:jc w:val="left"/>
        <w:rPr>
          <w:rFonts w:ascii="Arial" w:hAnsi="Arial"/>
          <w:b/>
          <w:szCs w:val="24"/>
        </w:rPr>
      </w:pPr>
    </w:p>
    <w:p w:rsidR="00B62715" w:rsidRPr="00DE7884" w:rsidRDefault="00B62715" w:rsidP="00B62715">
      <w:pPr>
        <w:pStyle w:val="BodyText"/>
        <w:pBdr>
          <w:top w:val="single" w:sz="4" w:space="1" w:color="auto"/>
          <w:left w:val="single" w:sz="4" w:space="4" w:color="auto"/>
          <w:bottom w:val="single" w:sz="4" w:space="1" w:color="auto"/>
          <w:right w:val="single" w:sz="4" w:space="4" w:color="auto"/>
        </w:pBdr>
        <w:jc w:val="left"/>
        <w:rPr>
          <w:rFonts w:ascii="Arial" w:hAnsi="Arial"/>
          <w:b/>
          <w:szCs w:val="24"/>
        </w:rPr>
      </w:pPr>
      <w:r w:rsidRPr="00DE7884">
        <w:rPr>
          <w:rFonts w:ascii="Arial" w:hAnsi="Arial"/>
          <w:b/>
          <w:szCs w:val="24"/>
        </w:rPr>
        <w:t>Note that Lehigh cannot make any kind of payments to visitors with a TD, WT, B-2, F-2 or H-4 visas!</w:t>
      </w:r>
    </w:p>
    <w:p w:rsidR="00B62715" w:rsidRPr="00DE7884" w:rsidRDefault="00B62715" w:rsidP="00B62715">
      <w:pPr>
        <w:pStyle w:val="BodyText3"/>
        <w:pBdr>
          <w:top w:val="single" w:sz="4" w:space="1" w:color="auto"/>
          <w:left w:val="single" w:sz="4" w:space="4" w:color="auto"/>
          <w:bottom w:val="single" w:sz="4" w:space="1" w:color="auto"/>
          <w:right w:val="single" w:sz="4" w:space="4" w:color="auto"/>
        </w:pBdr>
        <w:rPr>
          <w:rFonts w:ascii="Arial" w:hAnsi="Arial"/>
          <w:szCs w:val="24"/>
        </w:rPr>
      </w:pPr>
    </w:p>
    <w:p w:rsidR="00B62715" w:rsidRPr="00DE7884" w:rsidRDefault="00B62715" w:rsidP="00B62715">
      <w:pPr>
        <w:pStyle w:val="BodyText3"/>
        <w:pBdr>
          <w:top w:val="single" w:sz="4" w:space="1" w:color="auto"/>
          <w:left w:val="single" w:sz="4" w:space="4" w:color="auto"/>
          <w:bottom w:val="single" w:sz="4" w:space="1" w:color="auto"/>
          <w:right w:val="single" w:sz="4" w:space="4" w:color="auto"/>
        </w:pBdr>
        <w:rPr>
          <w:rFonts w:ascii="Arial" w:hAnsi="Arial"/>
          <w:szCs w:val="24"/>
        </w:rPr>
      </w:pPr>
      <w:r w:rsidRPr="00DE7884">
        <w:rPr>
          <w:rFonts w:ascii="Arial" w:hAnsi="Arial"/>
          <w:szCs w:val="24"/>
        </w:rPr>
        <w:t xml:space="preserve">If your visitor will be traveling with a WB </w:t>
      </w:r>
      <w:proofErr w:type="gramStart"/>
      <w:r w:rsidRPr="00DE7884">
        <w:rPr>
          <w:rFonts w:ascii="Arial" w:hAnsi="Arial"/>
          <w:szCs w:val="24"/>
        </w:rPr>
        <w:t>or  B</w:t>
      </w:r>
      <w:proofErr w:type="gramEnd"/>
      <w:r w:rsidRPr="00DE7884">
        <w:rPr>
          <w:rFonts w:ascii="Arial" w:hAnsi="Arial"/>
          <w:szCs w:val="24"/>
        </w:rPr>
        <w:t>-1 visa, it may help to send them “Lehigh University Information Sheet for Short Term Visitors with B-1 or WB Visa Types” on the Controller</w:t>
      </w:r>
      <w:r w:rsidR="00D5687F">
        <w:rPr>
          <w:rFonts w:ascii="Arial" w:hAnsi="Arial"/>
          <w:szCs w:val="24"/>
        </w:rPr>
        <w:t>’</w:t>
      </w:r>
      <w:r w:rsidRPr="00DE7884">
        <w:rPr>
          <w:rFonts w:ascii="Arial" w:hAnsi="Arial"/>
          <w:szCs w:val="24"/>
        </w:rPr>
        <w:t>s Office website.</w:t>
      </w:r>
    </w:p>
    <w:p w:rsidR="00EB2BC8" w:rsidRDefault="00EB2BC8">
      <w:pPr>
        <w:rPr>
          <w:rFonts w:ascii="Arial" w:hAnsi="Arial"/>
          <w:szCs w:val="24"/>
          <w:u w:val="single"/>
        </w:rPr>
      </w:pPr>
    </w:p>
    <w:p w:rsidR="005C6C1E" w:rsidRPr="00DE7884" w:rsidRDefault="005C6C1E">
      <w:pPr>
        <w:rPr>
          <w:rFonts w:ascii="Arial" w:hAnsi="Arial"/>
          <w:szCs w:val="24"/>
          <w:u w:val="single"/>
        </w:rPr>
      </w:pPr>
    </w:p>
    <w:p w:rsidR="00C50FAA" w:rsidRPr="00DE7884" w:rsidRDefault="00C50FAA">
      <w:pPr>
        <w:rPr>
          <w:rFonts w:ascii="Arial" w:hAnsi="Arial"/>
          <w:szCs w:val="24"/>
          <w:u w:val="single"/>
        </w:rPr>
      </w:pPr>
      <w:r w:rsidRPr="00DE7884">
        <w:rPr>
          <w:rFonts w:ascii="Arial" w:hAnsi="Arial"/>
          <w:szCs w:val="24"/>
          <w:u w:val="single"/>
        </w:rPr>
        <w:t>Special rules for C</w:t>
      </w:r>
      <w:r w:rsidR="00B62715" w:rsidRPr="00DE7884">
        <w:rPr>
          <w:rFonts w:ascii="Arial" w:hAnsi="Arial"/>
          <w:szCs w:val="24"/>
          <w:u w:val="single"/>
        </w:rPr>
        <w:t>ANADIAN and MEXICAN</w:t>
      </w:r>
      <w:r w:rsidRPr="00DE7884">
        <w:rPr>
          <w:rFonts w:ascii="Arial" w:hAnsi="Arial"/>
          <w:szCs w:val="24"/>
          <w:u w:val="single"/>
        </w:rPr>
        <w:t xml:space="preserve"> visitors:</w:t>
      </w:r>
    </w:p>
    <w:p w:rsidR="00C50FAA" w:rsidRPr="00DE7884" w:rsidRDefault="00C50FAA">
      <w:pPr>
        <w:rPr>
          <w:rFonts w:ascii="Arial" w:hAnsi="Arial"/>
          <w:szCs w:val="24"/>
          <w:u w:val="single"/>
        </w:rPr>
      </w:pPr>
    </w:p>
    <w:p w:rsidR="00C50FAA" w:rsidRPr="00DE7884" w:rsidRDefault="00C50FAA" w:rsidP="00DE7884">
      <w:pPr>
        <w:pStyle w:val="BodyTextIndent"/>
        <w:ind w:left="72"/>
        <w:rPr>
          <w:rFonts w:ascii="Arial" w:hAnsi="Arial"/>
          <w:sz w:val="24"/>
          <w:szCs w:val="24"/>
        </w:rPr>
      </w:pPr>
      <w:r w:rsidRPr="00DE7884">
        <w:rPr>
          <w:rFonts w:ascii="Arial" w:hAnsi="Arial"/>
          <w:sz w:val="24"/>
          <w:szCs w:val="24"/>
        </w:rPr>
        <w:t xml:space="preserve">Although Canadian citizens </w:t>
      </w:r>
      <w:r w:rsidR="00B62715" w:rsidRPr="00DE7884">
        <w:rPr>
          <w:rFonts w:ascii="Arial" w:hAnsi="Arial"/>
          <w:sz w:val="24"/>
          <w:szCs w:val="24"/>
        </w:rPr>
        <w:t xml:space="preserve">and Mexican citizens </w:t>
      </w:r>
      <w:r w:rsidRPr="00DE7884">
        <w:rPr>
          <w:rFonts w:ascii="Arial" w:hAnsi="Arial"/>
          <w:sz w:val="24"/>
          <w:szCs w:val="24"/>
        </w:rPr>
        <w:t xml:space="preserve">are not required to obtain a visa to come to this country, they should request an I-94 card upon entry to the </w:t>
      </w:r>
      <w:smartTag w:uri="urn:schemas-microsoft-com:office:smarttags" w:element="country-region">
        <w:smartTag w:uri="urn:schemas-microsoft-com:office:smarttags" w:element="place">
          <w:r w:rsidRPr="00DE7884">
            <w:rPr>
              <w:rFonts w:ascii="Arial" w:hAnsi="Arial"/>
              <w:sz w:val="24"/>
              <w:szCs w:val="24"/>
            </w:rPr>
            <w:t>U.S.</w:t>
          </w:r>
        </w:smartTag>
      </w:smartTag>
      <w:r w:rsidRPr="00DE7884">
        <w:rPr>
          <w:rFonts w:ascii="Arial" w:hAnsi="Arial"/>
          <w:sz w:val="24"/>
          <w:szCs w:val="24"/>
        </w:rPr>
        <w:t xml:space="preserve"> that indicates that they are here for business, not as a tourist.  We cannot pay them unless they provide documentation that they declared a business purpose upon entry.</w:t>
      </w:r>
    </w:p>
    <w:p w:rsidR="005C6C1E" w:rsidRDefault="005C6C1E">
      <w:pPr>
        <w:ind w:left="720"/>
        <w:rPr>
          <w:rFonts w:ascii="Arial" w:hAnsi="Arial"/>
          <w:szCs w:val="24"/>
        </w:rPr>
      </w:pPr>
    </w:p>
    <w:p w:rsidR="00C50FAA" w:rsidRPr="00DE7884" w:rsidRDefault="00C50FAA">
      <w:pPr>
        <w:ind w:left="720"/>
        <w:rPr>
          <w:rFonts w:ascii="Arial" w:hAnsi="Arial"/>
          <w:szCs w:val="24"/>
        </w:rPr>
      </w:pPr>
      <w:r w:rsidRPr="00DE7884">
        <w:rPr>
          <w:rFonts w:ascii="Arial" w:hAnsi="Arial"/>
          <w:szCs w:val="24"/>
        </w:rPr>
        <w:t xml:space="preserve"> </w:t>
      </w:r>
    </w:p>
    <w:p w:rsidR="00C50FAA" w:rsidRPr="00DE7884" w:rsidRDefault="00C50FAA">
      <w:pPr>
        <w:rPr>
          <w:rFonts w:ascii="Arial" w:hAnsi="Arial"/>
          <w:b/>
          <w:szCs w:val="24"/>
          <w:u w:val="single"/>
        </w:rPr>
      </w:pPr>
    </w:p>
    <w:p w:rsidR="00C50FAA" w:rsidRPr="00DE7884" w:rsidRDefault="00C50FAA">
      <w:pPr>
        <w:rPr>
          <w:rFonts w:ascii="Arial" w:hAnsi="Arial"/>
          <w:b/>
          <w:sz w:val="26"/>
          <w:szCs w:val="26"/>
          <w:u w:val="single"/>
        </w:rPr>
      </w:pPr>
      <w:r w:rsidRPr="00DE7884">
        <w:rPr>
          <w:rFonts w:ascii="Arial" w:hAnsi="Arial"/>
          <w:b/>
          <w:sz w:val="26"/>
          <w:szCs w:val="26"/>
          <w:u w:val="single"/>
        </w:rPr>
        <w:t xml:space="preserve">WHAT ABOUT TAXES? </w:t>
      </w:r>
    </w:p>
    <w:p w:rsidR="00C50FAA" w:rsidRPr="00DE7884" w:rsidRDefault="00C50FAA">
      <w:pPr>
        <w:rPr>
          <w:rFonts w:ascii="Arial" w:hAnsi="Arial"/>
          <w:szCs w:val="24"/>
        </w:rPr>
      </w:pPr>
    </w:p>
    <w:p w:rsidR="00EB2BC8" w:rsidRPr="00DE7884" w:rsidRDefault="00C50FAA">
      <w:pPr>
        <w:rPr>
          <w:rFonts w:ascii="Arial" w:hAnsi="Arial"/>
          <w:szCs w:val="24"/>
        </w:rPr>
      </w:pPr>
      <w:r w:rsidRPr="00DE7884">
        <w:rPr>
          <w:rFonts w:ascii="Arial" w:hAnsi="Arial"/>
          <w:szCs w:val="24"/>
        </w:rPr>
        <w:t xml:space="preserve">In general, Lehigh must withhold </w:t>
      </w:r>
      <w:r w:rsidRPr="005C6C1E">
        <w:rPr>
          <w:rFonts w:ascii="Arial" w:hAnsi="Arial"/>
          <w:b/>
          <w:szCs w:val="24"/>
        </w:rPr>
        <w:t>30% federal income tax</w:t>
      </w:r>
      <w:r w:rsidRPr="00DE7884">
        <w:rPr>
          <w:rFonts w:ascii="Arial" w:hAnsi="Arial"/>
          <w:szCs w:val="24"/>
        </w:rPr>
        <w:t xml:space="preserve"> from all honorarium payments to nonresident alien independent contractors. </w:t>
      </w:r>
      <w:r w:rsidR="00EB2BC8" w:rsidRPr="00DE7884">
        <w:rPr>
          <w:rFonts w:ascii="Arial" w:hAnsi="Arial"/>
          <w:szCs w:val="24"/>
        </w:rPr>
        <w:t xml:space="preserve">  Reimbursement of travel expense is generally not taxable if the visitor provides adequate receipts (same rules as Lehigh employees).  </w:t>
      </w:r>
      <w:r w:rsidR="00012B3F" w:rsidRPr="00DE7884">
        <w:rPr>
          <w:rFonts w:ascii="Arial" w:hAnsi="Arial"/>
          <w:szCs w:val="24"/>
        </w:rPr>
        <w:t xml:space="preserve">Special rules apply to </w:t>
      </w:r>
      <w:r w:rsidR="00EB2BC8" w:rsidRPr="00DE7884">
        <w:rPr>
          <w:rFonts w:ascii="Arial" w:hAnsi="Arial"/>
          <w:szCs w:val="24"/>
        </w:rPr>
        <w:t>travel grants to foreign students</w:t>
      </w:r>
      <w:r w:rsidR="0098691B" w:rsidRPr="00DE7884">
        <w:rPr>
          <w:rFonts w:ascii="Arial" w:hAnsi="Arial"/>
          <w:szCs w:val="24"/>
        </w:rPr>
        <w:t>, c</w:t>
      </w:r>
      <w:r w:rsidR="00EB2BC8" w:rsidRPr="00DE7884">
        <w:rPr>
          <w:rFonts w:ascii="Arial" w:hAnsi="Arial"/>
          <w:szCs w:val="24"/>
        </w:rPr>
        <w:t xml:space="preserve">ontact </w:t>
      </w:r>
      <w:r w:rsidR="00775A2E" w:rsidRPr="00DE7884">
        <w:rPr>
          <w:rFonts w:ascii="Arial" w:hAnsi="Arial"/>
          <w:szCs w:val="24"/>
        </w:rPr>
        <w:t xml:space="preserve">Accounts Payable </w:t>
      </w:r>
      <w:r w:rsidR="00775A2E">
        <w:rPr>
          <w:rFonts w:ascii="Arial" w:hAnsi="Arial"/>
          <w:szCs w:val="24"/>
        </w:rPr>
        <w:t>at extension 83140</w:t>
      </w:r>
      <w:r w:rsidR="00012B3F" w:rsidRPr="00DE7884">
        <w:rPr>
          <w:rFonts w:ascii="Arial" w:hAnsi="Arial"/>
          <w:szCs w:val="24"/>
        </w:rPr>
        <w:t xml:space="preserve"> </w:t>
      </w:r>
      <w:r w:rsidR="00EB2BC8" w:rsidRPr="00DE7884">
        <w:rPr>
          <w:rFonts w:ascii="Arial" w:hAnsi="Arial"/>
          <w:szCs w:val="24"/>
        </w:rPr>
        <w:t xml:space="preserve">for additional information. </w:t>
      </w:r>
    </w:p>
    <w:p w:rsidR="00EB2BC8" w:rsidRPr="00DE7884" w:rsidRDefault="00EB2BC8">
      <w:pPr>
        <w:rPr>
          <w:rFonts w:ascii="Arial" w:hAnsi="Arial"/>
          <w:szCs w:val="24"/>
        </w:rPr>
      </w:pPr>
    </w:p>
    <w:p w:rsidR="0027002A" w:rsidRPr="00DE7884" w:rsidRDefault="00EB2BC8">
      <w:pPr>
        <w:rPr>
          <w:rFonts w:ascii="Arial" w:hAnsi="Arial"/>
          <w:szCs w:val="24"/>
        </w:rPr>
      </w:pPr>
      <w:r w:rsidRPr="00DE7884">
        <w:rPr>
          <w:rFonts w:ascii="Arial" w:hAnsi="Arial"/>
          <w:szCs w:val="24"/>
        </w:rPr>
        <w:t>I</w:t>
      </w:r>
      <w:r w:rsidR="00C50FAA" w:rsidRPr="00DE7884">
        <w:rPr>
          <w:rFonts w:ascii="Arial" w:hAnsi="Arial"/>
          <w:szCs w:val="24"/>
        </w:rPr>
        <w:t xml:space="preserve">f your visitor’s country has a </w:t>
      </w:r>
      <w:r w:rsidR="00C50FAA" w:rsidRPr="005C6C1E">
        <w:rPr>
          <w:rFonts w:ascii="Arial" w:hAnsi="Arial"/>
          <w:b/>
          <w:szCs w:val="24"/>
        </w:rPr>
        <w:t>tax treaty</w:t>
      </w:r>
      <w:r w:rsidR="00C50FAA" w:rsidRPr="00DE7884">
        <w:rPr>
          <w:rFonts w:ascii="Arial" w:hAnsi="Arial"/>
          <w:szCs w:val="24"/>
        </w:rPr>
        <w:t xml:space="preserve"> with the U.S.</w:t>
      </w:r>
      <w:r w:rsidR="0027002A" w:rsidRPr="00DE7884">
        <w:rPr>
          <w:rFonts w:ascii="Arial" w:hAnsi="Arial"/>
          <w:szCs w:val="24"/>
        </w:rPr>
        <w:t>,</w:t>
      </w:r>
      <w:r w:rsidR="00C50FAA" w:rsidRPr="00DE7884">
        <w:rPr>
          <w:rFonts w:ascii="Arial" w:hAnsi="Arial"/>
          <w:szCs w:val="24"/>
        </w:rPr>
        <w:t xml:space="preserve"> and your visitor meets the terms of that treaty, they may apply for a tax waiver by submitting a Foreign National Information Form </w:t>
      </w:r>
      <w:r w:rsidR="0027002A" w:rsidRPr="00DE7884">
        <w:rPr>
          <w:rFonts w:ascii="Arial" w:hAnsi="Arial"/>
          <w:szCs w:val="24"/>
        </w:rPr>
        <w:t xml:space="preserve">(on the </w:t>
      </w:r>
      <w:r w:rsidR="00D5687F">
        <w:rPr>
          <w:rFonts w:ascii="Arial" w:hAnsi="Arial"/>
          <w:szCs w:val="24"/>
        </w:rPr>
        <w:t>Payroll</w:t>
      </w:r>
      <w:r w:rsidR="0027002A" w:rsidRPr="00DE7884">
        <w:rPr>
          <w:rFonts w:ascii="Arial" w:hAnsi="Arial"/>
          <w:szCs w:val="24"/>
        </w:rPr>
        <w:t xml:space="preserve"> Office website)</w:t>
      </w:r>
      <w:r w:rsidR="00012B3F" w:rsidRPr="00DE7884">
        <w:rPr>
          <w:rFonts w:ascii="Arial" w:hAnsi="Arial"/>
          <w:szCs w:val="24"/>
        </w:rPr>
        <w:t>.</w:t>
      </w:r>
      <w:r w:rsidR="00C50FAA" w:rsidRPr="00DE7884">
        <w:rPr>
          <w:rFonts w:ascii="Arial" w:hAnsi="Arial"/>
          <w:szCs w:val="24"/>
        </w:rPr>
        <w:t xml:space="preserve">  </w:t>
      </w:r>
      <w:r w:rsidRPr="00DE7884">
        <w:rPr>
          <w:rFonts w:ascii="Arial" w:hAnsi="Arial"/>
          <w:szCs w:val="24"/>
        </w:rPr>
        <w:t xml:space="preserve">The information on the form will be evaluated and, if the treaty terms are met, the Payroll Office will prepare an IRS Form 8233 </w:t>
      </w:r>
      <w:r w:rsidR="006D1F7C" w:rsidRPr="00DE7884">
        <w:rPr>
          <w:rFonts w:ascii="Arial" w:hAnsi="Arial"/>
          <w:szCs w:val="24"/>
        </w:rPr>
        <w:t>Treaty Application for your visitor</w:t>
      </w:r>
      <w:r w:rsidRPr="00DE7884">
        <w:rPr>
          <w:rFonts w:ascii="Arial" w:hAnsi="Arial"/>
          <w:szCs w:val="24"/>
        </w:rPr>
        <w:t xml:space="preserve">.  </w:t>
      </w:r>
      <w:r w:rsidR="0027002A" w:rsidRPr="00DE7884">
        <w:rPr>
          <w:rFonts w:ascii="Arial" w:hAnsi="Arial"/>
          <w:szCs w:val="24"/>
        </w:rPr>
        <w:t xml:space="preserve">A listing of </w:t>
      </w:r>
      <w:r w:rsidRPr="00DE7884">
        <w:rPr>
          <w:rFonts w:ascii="Arial" w:hAnsi="Arial"/>
          <w:szCs w:val="24"/>
        </w:rPr>
        <w:t xml:space="preserve">countries that have </w:t>
      </w:r>
      <w:r w:rsidR="0027002A" w:rsidRPr="00DE7884">
        <w:rPr>
          <w:rFonts w:ascii="Arial" w:hAnsi="Arial"/>
          <w:szCs w:val="24"/>
        </w:rPr>
        <w:t xml:space="preserve">tax treaties can be found on the </w:t>
      </w:r>
      <w:r w:rsidR="00D5687F">
        <w:rPr>
          <w:rFonts w:ascii="Arial" w:hAnsi="Arial"/>
          <w:szCs w:val="24"/>
        </w:rPr>
        <w:t>Payroll</w:t>
      </w:r>
      <w:r w:rsidR="0027002A" w:rsidRPr="00DE7884">
        <w:rPr>
          <w:rFonts w:ascii="Arial" w:hAnsi="Arial"/>
          <w:szCs w:val="24"/>
        </w:rPr>
        <w:t xml:space="preserve"> Office website.</w:t>
      </w:r>
    </w:p>
    <w:p w:rsidR="0027002A" w:rsidRPr="00DE7884" w:rsidRDefault="0027002A">
      <w:pPr>
        <w:rPr>
          <w:rFonts w:ascii="Arial" w:hAnsi="Arial"/>
          <w:szCs w:val="24"/>
        </w:rPr>
      </w:pPr>
    </w:p>
    <w:p w:rsidR="0027002A" w:rsidRPr="00DE7884" w:rsidRDefault="00C50FAA">
      <w:pPr>
        <w:rPr>
          <w:rFonts w:ascii="Arial" w:hAnsi="Arial"/>
          <w:szCs w:val="24"/>
        </w:rPr>
      </w:pPr>
      <w:r w:rsidRPr="00DE7884">
        <w:rPr>
          <w:rFonts w:ascii="Arial" w:hAnsi="Arial"/>
          <w:szCs w:val="24"/>
        </w:rPr>
        <w:t>Note that the form 8233 cannot be submitted to the IRS until after your visitor’s arrival in the U.S.</w:t>
      </w:r>
      <w:r w:rsidR="0027002A" w:rsidRPr="00DE7884">
        <w:rPr>
          <w:rFonts w:ascii="Arial" w:hAnsi="Arial"/>
          <w:szCs w:val="24"/>
        </w:rPr>
        <w:t xml:space="preserve"> and your visitor must have a valid </w:t>
      </w:r>
      <w:r w:rsidR="00D5687F">
        <w:rPr>
          <w:rFonts w:ascii="Arial" w:hAnsi="Arial"/>
          <w:szCs w:val="24"/>
        </w:rPr>
        <w:t xml:space="preserve">U.S. </w:t>
      </w:r>
      <w:r w:rsidR="0027002A" w:rsidRPr="00DE7884">
        <w:rPr>
          <w:rFonts w:ascii="Arial" w:hAnsi="Arial"/>
          <w:szCs w:val="24"/>
        </w:rPr>
        <w:t>Social Security or ITIN (Individual Taxpayer Identification Number issued by the IRS to those who are not eligible to receive a social security number)</w:t>
      </w:r>
      <w:r w:rsidR="0098691B" w:rsidRPr="00DE7884">
        <w:rPr>
          <w:rFonts w:ascii="Arial" w:hAnsi="Arial"/>
          <w:szCs w:val="24"/>
        </w:rPr>
        <w:t xml:space="preserve"> in order to claim a treaty benefit</w:t>
      </w:r>
      <w:r w:rsidR="0027002A" w:rsidRPr="00DE7884">
        <w:rPr>
          <w:rFonts w:ascii="Arial" w:hAnsi="Arial"/>
          <w:szCs w:val="24"/>
        </w:rPr>
        <w:t>.</w:t>
      </w:r>
      <w:r w:rsidRPr="00DE7884">
        <w:rPr>
          <w:rFonts w:ascii="Arial" w:hAnsi="Arial"/>
          <w:szCs w:val="24"/>
        </w:rPr>
        <w:t xml:space="preserve">  </w:t>
      </w:r>
    </w:p>
    <w:p w:rsidR="0027002A" w:rsidRPr="00DE7884" w:rsidRDefault="0027002A">
      <w:pPr>
        <w:rPr>
          <w:rFonts w:ascii="Arial" w:hAnsi="Arial"/>
          <w:szCs w:val="24"/>
        </w:rPr>
      </w:pPr>
    </w:p>
    <w:p w:rsidR="00C50FAA" w:rsidRPr="00DE7884" w:rsidRDefault="0027002A">
      <w:pPr>
        <w:rPr>
          <w:rFonts w:ascii="Arial" w:hAnsi="Arial"/>
          <w:szCs w:val="24"/>
        </w:rPr>
      </w:pPr>
      <w:r w:rsidRPr="00DE7884">
        <w:rPr>
          <w:rFonts w:ascii="Arial" w:hAnsi="Arial"/>
          <w:szCs w:val="24"/>
        </w:rPr>
        <w:t xml:space="preserve">The IRS has </w:t>
      </w:r>
      <w:r w:rsidRPr="005C6C1E">
        <w:rPr>
          <w:rFonts w:ascii="Arial" w:hAnsi="Arial"/>
          <w:szCs w:val="24"/>
        </w:rPr>
        <w:t>10 days</w:t>
      </w:r>
      <w:r w:rsidRPr="00DE7884">
        <w:rPr>
          <w:rFonts w:ascii="Arial" w:hAnsi="Arial"/>
          <w:szCs w:val="24"/>
        </w:rPr>
        <w:t xml:space="preserve"> after we file the 8233 to disallow the treaty </w:t>
      </w:r>
      <w:r w:rsidR="006D1F7C" w:rsidRPr="00DE7884">
        <w:rPr>
          <w:rFonts w:ascii="Arial" w:hAnsi="Arial"/>
          <w:szCs w:val="24"/>
        </w:rPr>
        <w:t xml:space="preserve">benefit </w:t>
      </w:r>
      <w:r w:rsidR="00C50FAA" w:rsidRPr="00DE7884">
        <w:rPr>
          <w:rFonts w:ascii="Arial" w:hAnsi="Arial"/>
          <w:szCs w:val="24"/>
        </w:rPr>
        <w:t xml:space="preserve">(see “How do I Pay my Visitor” below). </w:t>
      </w:r>
    </w:p>
    <w:p w:rsidR="00C50FAA" w:rsidRPr="00DE7884" w:rsidRDefault="00C50FAA">
      <w:pPr>
        <w:rPr>
          <w:rFonts w:ascii="Arial" w:hAnsi="Arial"/>
          <w:szCs w:val="24"/>
        </w:rPr>
      </w:pPr>
    </w:p>
    <w:p w:rsidR="00C50FAA" w:rsidRPr="00DE7884" w:rsidRDefault="00C50FAA">
      <w:pPr>
        <w:rPr>
          <w:rFonts w:ascii="Arial" w:hAnsi="Arial"/>
          <w:szCs w:val="24"/>
        </w:rPr>
      </w:pPr>
      <w:r w:rsidRPr="00DE7884">
        <w:rPr>
          <w:rFonts w:ascii="Arial" w:hAnsi="Arial"/>
          <w:szCs w:val="24"/>
        </w:rPr>
        <w:lastRenderedPageBreak/>
        <w:t xml:space="preserve">Visitors receiving honorarium payments will </w:t>
      </w:r>
      <w:r w:rsidR="0027002A" w:rsidRPr="00DE7884">
        <w:rPr>
          <w:rFonts w:ascii="Arial" w:hAnsi="Arial"/>
          <w:szCs w:val="24"/>
        </w:rPr>
        <w:t xml:space="preserve">receive a 1042-S form from the University at the end of the tax year and will </w:t>
      </w:r>
      <w:r w:rsidRPr="00DE7884">
        <w:rPr>
          <w:rFonts w:ascii="Arial" w:hAnsi="Arial"/>
          <w:szCs w:val="24"/>
        </w:rPr>
        <w:t>be required to file a Form 1040NR tax return.  If they are eligible</w:t>
      </w:r>
      <w:r w:rsidR="0098691B" w:rsidRPr="00DE7884">
        <w:rPr>
          <w:rFonts w:ascii="Arial" w:hAnsi="Arial"/>
          <w:szCs w:val="24"/>
        </w:rPr>
        <w:t>,</w:t>
      </w:r>
      <w:r w:rsidRPr="00DE7884">
        <w:rPr>
          <w:rFonts w:ascii="Arial" w:hAnsi="Arial"/>
          <w:szCs w:val="24"/>
        </w:rPr>
        <w:t xml:space="preserve"> but do not apply for tax treaty benefits at time of payment, they may request a tax refund when they file their 1040NR.</w:t>
      </w:r>
    </w:p>
    <w:p w:rsidR="00C50FAA" w:rsidRDefault="00C50FAA">
      <w:pPr>
        <w:rPr>
          <w:rFonts w:ascii="Arial" w:hAnsi="Arial"/>
          <w:b/>
          <w:szCs w:val="24"/>
          <w:u w:val="single"/>
        </w:rPr>
      </w:pPr>
    </w:p>
    <w:p w:rsidR="005C6C1E" w:rsidRPr="00DE7884" w:rsidRDefault="005C6C1E">
      <w:pPr>
        <w:rPr>
          <w:rFonts w:ascii="Arial" w:hAnsi="Arial"/>
          <w:b/>
          <w:szCs w:val="24"/>
          <w:u w:val="single"/>
        </w:rPr>
      </w:pPr>
    </w:p>
    <w:p w:rsidR="00C50FAA" w:rsidRPr="00DE7884" w:rsidRDefault="00C50FAA">
      <w:pPr>
        <w:rPr>
          <w:rFonts w:ascii="Arial" w:hAnsi="Arial"/>
          <w:b/>
          <w:szCs w:val="24"/>
          <w:u w:val="single"/>
        </w:rPr>
      </w:pPr>
    </w:p>
    <w:p w:rsidR="00C50FAA" w:rsidRPr="00DE7884" w:rsidRDefault="00C50FAA">
      <w:pPr>
        <w:rPr>
          <w:rFonts w:ascii="Arial" w:hAnsi="Arial"/>
          <w:b/>
          <w:sz w:val="26"/>
          <w:szCs w:val="26"/>
          <w:u w:val="single"/>
        </w:rPr>
      </w:pPr>
      <w:r w:rsidRPr="00DE7884">
        <w:rPr>
          <w:rFonts w:ascii="Arial" w:hAnsi="Arial"/>
          <w:b/>
          <w:sz w:val="26"/>
          <w:szCs w:val="26"/>
          <w:u w:val="single"/>
        </w:rPr>
        <w:t>HOW DO I PAY MY VISITOR?</w:t>
      </w:r>
    </w:p>
    <w:p w:rsidR="00C50FAA" w:rsidRPr="00DE7884" w:rsidRDefault="00C50FAA">
      <w:pPr>
        <w:rPr>
          <w:rFonts w:ascii="Arial" w:hAnsi="Arial"/>
          <w:szCs w:val="24"/>
        </w:rPr>
      </w:pPr>
    </w:p>
    <w:p w:rsidR="00C50FAA" w:rsidRPr="00DE7884" w:rsidRDefault="00C50FAA">
      <w:pPr>
        <w:rPr>
          <w:rFonts w:ascii="Arial" w:hAnsi="Arial"/>
          <w:szCs w:val="24"/>
        </w:rPr>
      </w:pPr>
      <w:r w:rsidRPr="00DE7884">
        <w:rPr>
          <w:rFonts w:ascii="Arial" w:hAnsi="Arial"/>
          <w:szCs w:val="24"/>
        </w:rPr>
        <w:t xml:space="preserve">To initiate payments, send to </w:t>
      </w:r>
      <w:r w:rsidRPr="005C6C1E">
        <w:rPr>
          <w:rFonts w:ascii="Arial" w:hAnsi="Arial"/>
          <w:szCs w:val="24"/>
        </w:rPr>
        <w:t>Accounts Payable</w:t>
      </w:r>
      <w:r w:rsidRPr="00DE7884">
        <w:rPr>
          <w:rFonts w:ascii="Arial" w:hAnsi="Arial"/>
          <w:szCs w:val="24"/>
        </w:rPr>
        <w:t xml:space="preserve"> the following documents:</w:t>
      </w:r>
    </w:p>
    <w:p w:rsidR="00C50FAA" w:rsidRPr="00DE7884" w:rsidRDefault="00C50FAA">
      <w:pPr>
        <w:pStyle w:val="Header"/>
        <w:tabs>
          <w:tab w:val="clear" w:pos="4320"/>
          <w:tab w:val="clear" w:pos="8640"/>
        </w:tabs>
        <w:rPr>
          <w:rFonts w:ascii="Arial" w:hAnsi="Arial"/>
          <w:szCs w:val="24"/>
        </w:rPr>
      </w:pPr>
    </w:p>
    <w:p w:rsidR="00C50FAA" w:rsidRPr="005C6C1E" w:rsidRDefault="00C50FAA">
      <w:pPr>
        <w:pStyle w:val="Header"/>
        <w:tabs>
          <w:tab w:val="clear" w:pos="4320"/>
          <w:tab w:val="clear" w:pos="8640"/>
        </w:tabs>
        <w:rPr>
          <w:rFonts w:ascii="Arial" w:hAnsi="Arial"/>
          <w:b/>
          <w:szCs w:val="24"/>
          <w:u w:val="single"/>
        </w:rPr>
      </w:pPr>
      <w:r w:rsidRPr="005C6C1E">
        <w:rPr>
          <w:rFonts w:ascii="Arial" w:hAnsi="Arial"/>
          <w:b/>
          <w:szCs w:val="24"/>
          <w:u w:val="single"/>
        </w:rPr>
        <w:t>For honorarium payments:</w:t>
      </w:r>
    </w:p>
    <w:p w:rsidR="00C50FAA" w:rsidRPr="00DE7884" w:rsidRDefault="00C50FAA">
      <w:pPr>
        <w:pStyle w:val="Header"/>
        <w:tabs>
          <w:tab w:val="clear" w:pos="4320"/>
          <w:tab w:val="clear" w:pos="8640"/>
        </w:tabs>
        <w:rPr>
          <w:rFonts w:ascii="Arial" w:hAnsi="Arial"/>
          <w:szCs w:val="24"/>
          <w:u w:val="single"/>
        </w:rPr>
      </w:pPr>
    </w:p>
    <w:p w:rsidR="009C4023" w:rsidRDefault="00C50FAA" w:rsidP="009C4023">
      <w:pPr>
        <w:numPr>
          <w:ilvl w:val="0"/>
          <w:numId w:val="33"/>
        </w:numPr>
        <w:rPr>
          <w:rFonts w:ascii="Arial" w:hAnsi="Arial"/>
          <w:szCs w:val="24"/>
        </w:rPr>
      </w:pPr>
      <w:r w:rsidRPr="009C4023">
        <w:rPr>
          <w:rFonts w:ascii="Arial" w:hAnsi="Arial"/>
          <w:szCs w:val="24"/>
        </w:rPr>
        <w:t xml:space="preserve">Payment Approval Form </w:t>
      </w:r>
      <w:r w:rsidR="009C4023">
        <w:rPr>
          <w:rFonts w:ascii="Arial" w:hAnsi="Arial"/>
          <w:szCs w:val="24"/>
        </w:rPr>
        <w:t xml:space="preserve">that includes: </w:t>
      </w:r>
    </w:p>
    <w:p w:rsidR="009C4023" w:rsidRDefault="00C50FAA" w:rsidP="009C4023">
      <w:pPr>
        <w:numPr>
          <w:ilvl w:val="1"/>
          <w:numId w:val="33"/>
        </w:numPr>
        <w:rPr>
          <w:rFonts w:ascii="Arial" w:hAnsi="Arial"/>
          <w:szCs w:val="24"/>
        </w:rPr>
      </w:pPr>
      <w:r w:rsidRPr="009C4023">
        <w:rPr>
          <w:rFonts w:ascii="Arial" w:hAnsi="Arial"/>
          <w:szCs w:val="24"/>
        </w:rPr>
        <w:t>with correct home country mailing address</w:t>
      </w:r>
    </w:p>
    <w:p w:rsidR="009C4023" w:rsidRDefault="00C50FAA" w:rsidP="009C4023">
      <w:pPr>
        <w:numPr>
          <w:ilvl w:val="1"/>
          <w:numId w:val="33"/>
        </w:numPr>
        <w:rPr>
          <w:rFonts w:ascii="Arial" w:hAnsi="Arial"/>
          <w:szCs w:val="24"/>
        </w:rPr>
      </w:pPr>
      <w:r w:rsidRPr="009C4023">
        <w:rPr>
          <w:rFonts w:ascii="Arial" w:hAnsi="Arial"/>
          <w:szCs w:val="24"/>
        </w:rPr>
        <w:t>valid social security number or Individual Taxpayer Identification Number</w:t>
      </w:r>
      <w:r w:rsidR="009C4023" w:rsidRPr="009C4023">
        <w:rPr>
          <w:rFonts w:ascii="Arial" w:hAnsi="Arial"/>
          <w:szCs w:val="24"/>
        </w:rPr>
        <w:t>**</w:t>
      </w:r>
    </w:p>
    <w:p w:rsidR="00C50FAA" w:rsidRDefault="009C4023" w:rsidP="009C4023">
      <w:pPr>
        <w:numPr>
          <w:ilvl w:val="1"/>
          <w:numId w:val="33"/>
        </w:numPr>
        <w:rPr>
          <w:rFonts w:ascii="Arial" w:hAnsi="Arial"/>
          <w:szCs w:val="24"/>
        </w:rPr>
      </w:pPr>
      <w:r>
        <w:rPr>
          <w:rFonts w:ascii="Arial" w:hAnsi="Arial"/>
          <w:szCs w:val="24"/>
        </w:rPr>
        <w:t>for B-1 or W-B visa holders, certification that the activity at Lehigh did not last more than 9 days and that the visitor has not received academic honorarium or travel reimbursement from more than 5 institutions in the last 6 months</w:t>
      </w:r>
      <w:r w:rsidR="00C50FAA" w:rsidRPr="009C4023">
        <w:rPr>
          <w:rFonts w:ascii="Arial" w:hAnsi="Arial"/>
          <w:szCs w:val="24"/>
        </w:rPr>
        <w:t xml:space="preserve"> </w:t>
      </w:r>
    </w:p>
    <w:p w:rsidR="009C4023" w:rsidRPr="009C4023" w:rsidRDefault="009C4023" w:rsidP="009C4023">
      <w:pPr>
        <w:rPr>
          <w:rFonts w:ascii="Arial" w:hAnsi="Arial"/>
          <w:b/>
          <w:szCs w:val="24"/>
        </w:rPr>
      </w:pPr>
    </w:p>
    <w:p w:rsidR="00C50FAA" w:rsidRDefault="009C4023" w:rsidP="008C490C">
      <w:pPr>
        <w:numPr>
          <w:ilvl w:val="0"/>
          <w:numId w:val="33"/>
        </w:numPr>
        <w:rPr>
          <w:rFonts w:ascii="Arial" w:hAnsi="Arial"/>
          <w:szCs w:val="24"/>
        </w:rPr>
      </w:pPr>
      <w:r>
        <w:rPr>
          <w:rFonts w:ascii="Arial" w:hAnsi="Arial"/>
          <w:szCs w:val="24"/>
        </w:rPr>
        <w:t>C</w:t>
      </w:r>
      <w:r w:rsidR="00C50FAA" w:rsidRPr="00DE7884">
        <w:rPr>
          <w:rFonts w:ascii="Arial" w:hAnsi="Arial"/>
          <w:szCs w:val="24"/>
        </w:rPr>
        <w:t>op</w:t>
      </w:r>
      <w:r>
        <w:rPr>
          <w:rFonts w:ascii="Arial" w:hAnsi="Arial"/>
          <w:szCs w:val="24"/>
        </w:rPr>
        <w:t>ies</w:t>
      </w:r>
      <w:r w:rsidR="00C50FAA" w:rsidRPr="00DE7884">
        <w:rPr>
          <w:rFonts w:ascii="Arial" w:hAnsi="Arial"/>
          <w:szCs w:val="24"/>
        </w:rPr>
        <w:t xml:space="preserve"> of the visitor’s visa, I-94 card </w:t>
      </w:r>
      <w:r w:rsidR="009D41EE">
        <w:rPr>
          <w:rFonts w:ascii="Arial" w:hAnsi="Arial"/>
          <w:szCs w:val="24"/>
        </w:rPr>
        <w:t xml:space="preserve">(or ESTA paperwork when traveling under the visa waiver program) </w:t>
      </w:r>
      <w:r w:rsidR="00C50FAA" w:rsidRPr="00DE7884">
        <w:rPr>
          <w:rFonts w:ascii="Arial" w:hAnsi="Arial"/>
          <w:szCs w:val="24"/>
        </w:rPr>
        <w:t>with clear notation of date of entry and visa type, passport page showing valid passport dates</w:t>
      </w:r>
    </w:p>
    <w:p w:rsidR="009C4023" w:rsidRDefault="009C4023" w:rsidP="009C4023">
      <w:pPr>
        <w:pStyle w:val="ListParagraph"/>
        <w:rPr>
          <w:rFonts w:ascii="Arial" w:hAnsi="Arial"/>
          <w:szCs w:val="24"/>
        </w:rPr>
      </w:pPr>
    </w:p>
    <w:p w:rsidR="009C4023" w:rsidRPr="00DE7884" w:rsidRDefault="009C4023" w:rsidP="008C490C">
      <w:pPr>
        <w:numPr>
          <w:ilvl w:val="0"/>
          <w:numId w:val="33"/>
        </w:numPr>
        <w:rPr>
          <w:rFonts w:ascii="Arial" w:hAnsi="Arial"/>
          <w:szCs w:val="24"/>
        </w:rPr>
      </w:pPr>
      <w:r>
        <w:rPr>
          <w:rFonts w:ascii="Arial" w:hAnsi="Arial"/>
          <w:szCs w:val="24"/>
        </w:rPr>
        <w:t>Copy of the offer letter to your visitor to substantiate the nature and duration of his or her activities at Lehigh</w:t>
      </w:r>
      <w:r w:rsidR="004D700B">
        <w:rPr>
          <w:rFonts w:ascii="Arial" w:hAnsi="Arial"/>
          <w:szCs w:val="24"/>
        </w:rPr>
        <w:t xml:space="preserve"> (see Accounts Payable website for offer letter template)</w:t>
      </w:r>
    </w:p>
    <w:p w:rsidR="00C50FAA" w:rsidRPr="00DE7884" w:rsidRDefault="00C50FAA">
      <w:pPr>
        <w:rPr>
          <w:rFonts w:ascii="Arial" w:hAnsi="Arial"/>
          <w:szCs w:val="24"/>
        </w:rPr>
      </w:pPr>
    </w:p>
    <w:p w:rsidR="00C50FAA" w:rsidRPr="00DE7884" w:rsidRDefault="00C50FAA" w:rsidP="008C490C">
      <w:pPr>
        <w:numPr>
          <w:ilvl w:val="0"/>
          <w:numId w:val="33"/>
        </w:numPr>
        <w:rPr>
          <w:rFonts w:ascii="Arial" w:hAnsi="Arial"/>
          <w:szCs w:val="24"/>
        </w:rPr>
      </w:pPr>
      <w:r w:rsidRPr="00DE7884">
        <w:rPr>
          <w:rFonts w:ascii="Arial" w:hAnsi="Arial"/>
          <w:szCs w:val="24"/>
        </w:rPr>
        <w:t xml:space="preserve">Copy of visitor’s work authorization if required by their visa (contact </w:t>
      </w:r>
      <w:r w:rsidR="000F5A17">
        <w:rPr>
          <w:rFonts w:ascii="Arial" w:hAnsi="Arial"/>
          <w:szCs w:val="24"/>
        </w:rPr>
        <w:t>the Office of International Affairs</w:t>
      </w:r>
      <w:r w:rsidRPr="00DE7884">
        <w:rPr>
          <w:rFonts w:ascii="Arial" w:hAnsi="Arial"/>
          <w:szCs w:val="24"/>
        </w:rPr>
        <w:t xml:space="preserve"> for further information)</w:t>
      </w:r>
    </w:p>
    <w:p w:rsidR="00C50FAA" w:rsidRPr="00DE7884" w:rsidRDefault="00C50FAA">
      <w:pPr>
        <w:rPr>
          <w:rFonts w:ascii="Arial" w:hAnsi="Arial"/>
          <w:szCs w:val="24"/>
        </w:rPr>
      </w:pPr>
    </w:p>
    <w:p w:rsidR="00C50FAA" w:rsidRPr="00DE7884" w:rsidRDefault="00C50FAA" w:rsidP="008C490C">
      <w:pPr>
        <w:numPr>
          <w:ilvl w:val="0"/>
          <w:numId w:val="33"/>
        </w:numPr>
        <w:rPr>
          <w:rFonts w:ascii="Arial" w:hAnsi="Arial"/>
          <w:szCs w:val="24"/>
        </w:rPr>
      </w:pPr>
      <w:r w:rsidRPr="00DE7884">
        <w:rPr>
          <w:rFonts w:ascii="Arial" w:hAnsi="Arial"/>
          <w:szCs w:val="24"/>
        </w:rPr>
        <w:t xml:space="preserve">Permission letter from sponsoring institution if </w:t>
      </w:r>
      <w:r w:rsidR="0027002A" w:rsidRPr="00DE7884">
        <w:rPr>
          <w:rFonts w:ascii="Arial" w:hAnsi="Arial"/>
          <w:szCs w:val="24"/>
        </w:rPr>
        <w:t xml:space="preserve">F-1 or J-1 </w:t>
      </w:r>
      <w:r w:rsidR="0098691B" w:rsidRPr="00DE7884">
        <w:rPr>
          <w:rFonts w:ascii="Arial" w:hAnsi="Arial"/>
          <w:szCs w:val="24"/>
        </w:rPr>
        <w:t xml:space="preserve">visa </w:t>
      </w:r>
      <w:r w:rsidR="0027002A" w:rsidRPr="00DE7884">
        <w:rPr>
          <w:rFonts w:ascii="Arial" w:hAnsi="Arial"/>
          <w:szCs w:val="24"/>
        </w:rPr>
        <w:t xml:space="preserve">and Lehigh is not the sponsoring institution </w:t>
      </w:r>
    </w:p>
    <w:p w:rsidR="00C50FAA" w:rsidRPr="00DE7884" w:rsidRDefault="00C50FAA">
      <w:pPr>
        <w:rPr>
          <w:rFonts w:ascii="Arial" w:hAnsi="Arial"/>
          <w:szCs w:val="24"/>
        </w:rPr>
      </w:pPr>
    </w:p>
    <w:p w:rsidR="00C50FAA" w:rsidRPr="00DE7884" w:rsidRDefault="0027002A" w:rsidP="008C490C">
      <w:pPr>
        <w:numPr>
          <w:ilvl w:val="0"/>
          <w:numId w:val="34"/>
        </w:numPr>
        <w:rPr>
          <w:rFonts w:ascii="Arial" w:hAnsi="Arial"/>
          <w:szCs w:val="24"/>
        </w:rPr>
      </w:pPr>
      <w:r w:rsidRPr="00DE7884">
        <w:rPr>
          <w:rFonts w:ascii="Arial" w:hAnsi="Arial"/>
          <w:szCs w:val="24"/>
        </w:rPr>
        <w:t xml:space="preserve">Foreign National Information Form </w:t>
      </w:r>
      <w:r w:rsidR="000F5A17">
        <w:rPr>
          <w:rFonts w:ascii="Arial" w:hAnsi="Arial"/>
          <w:szCs w:val="24"/>
        </w:rPr>
        <w:t xml:space="preserve">( see Payroll Office website) </w:t>
      </w:r>
      <w:r w:rsidRPr="00DE7884">
        <w:rPr>
          <w:rFonts w:ascii="Arial" w:hAnsi="Arial"/>
          <w:szCs w:val="24"/>
        </w:rPr>
        <w:t xml:space="preserve">and </w:t>
      </w:r>
      <w:r w:rsidR="00C50FAA" w:rsidRPr="00DE7884">
        <w:rPr>
          <w:rFonts w:ascii="Arial" w:hAnsi="Arial"/>
          <w:szCs w:val="24"/>
        </w:rPr>
        <w:t xml:space="preserve">IRS Form 8233 if applying for tax treaty benefits </w:t>
      </w:r>
    </w:p>
    <w:p w:rsidR="005C6C1E" w:rsidRDefault="005C6C1E">
      <w:pPr>
        <w:rPr>
          <w:rFonts w:ascii="Arial" w:hAnsi="Arial"/>
          <w:szCs w:val="24"/>
        </w:rPr>
      </w:pPr>
    </w:p>
    <w:p w:rsidR="00F90791" w:rsidRPr="00DE7884" w:rsidRDefault="00F90791">
      <w:pPr>
        <w:rPr>
          <w:rFonts w:ascii="Arial" w:hAnsi="Arial"/>
          <w:szCs w:val="24"/>
        </w:rPr>
      </w:pPr>
    </w:p>
    <w:p w:rsidR="00C50FAA" w:rsidRPr="00DE7884" w:rsidRDefault="00C50FAA">
      <w:pPr>
        <w:rPr>
          <w:rFonts w:ascii="Arial" w:hAnsi="Arial"/>
          <w:szCs w:val="24"/>
          <w:u w:val="single"/>
        </w:rPr>
      </w:pPr>
      <w:r w:rsidRPr="005C6C1E">
        <w:rPr>
          <w:rFonts w:ascii="Arial" w:hAnsi="Arial"/>
          <w:b/>
          <w:szCs w:val="24"/>
          <w:u w:val="single"/>
        </w:rPr>
        <w:t>For travel reimbursement</w:t>
      </w:r>
      <w:r w:rsidRPr="00DE7884">
        <w:rPr>
          <w:rFonts w:ascii="Arial" w:hAnsi="Arial"/>
          <w:szCs w:val="24"/>
          <w:u w:val="single"/>
        </w:rPr>
        <w:t>:</w:t>
      </w:r>
    </w:p>
    <w:p w:rsidR="00C50FAA" w:rsidRPr="00DE7884" w:rsidRDefault="00C50FAA">
      <w:pPr>
        <w:rPr>
          <w:rFonts w:ascii="Arial" w:hAnsi="Arial"/>
          <w:szCs w:val="24"/>
          <w:u w:val="single"/>
        </w:rPr>
      </w:pPr>
    </w:p>
    <w:p w:rsidR="00C50FAA" w:rsidRPr="00DE7884" w:rsidRDefault="00C50FAA" w:rsidP="008C490C">
      <w:pPr>
        <w:numPr>
          <w:ilvl w:val="0"/>
          <w:numId w:val="34"/>
        </w:numPr>
        <w:rPr>
          <w:rFonts w:ascii="Arial" w:hAnsi="Arial"/>
          <w:szCs w:val="24"/>
        </w:rPr>
      </w:pPr>
      <w:r w:rsidRPr="00DE7884">
        <w:rPr>
          <w:rFonts w:ascii="Arial" w:hAnsi="Arial"/>
          <w:szCs w:val="24"/>
        </w:rPr>
        <w:t xml:space="preserve">Payment Approval Form with correct home mailing address </w:t>
      </w:r>
    </w:p>
    <w:p w:rsidR="00C50FAA" w:rsidRPr="00DE7884" w:rsidRDefault="00C50FAA">
      <w:pPr>
        <w:rPr>
          <w:rFonts w:ascii="Arial" w:hAnsi="Arial"/>
          <w:szCs w:val="24"/>
        </w:rPr>
      </w:pPr>
    </w:p>
    <w:p w:rsidR="00C50FAA" w:rsidRPr="00DE7884" w:rsidRDefault="00C50FAA" w:rsidP="008C490C">
      <w:pPr>
        <w:numPr>
          <w:ilvl w:val="0"/>
          <w:numId w:val="34"/>
        </w:numPr>
        <w:rPr>
          <w:rFonts w:ascii="Arial" w:hAnsi="Arial"/>
          <w:szCs w:val="24"/>
        </w:rPr>
      </w:pPr>
      <w:r w:rsidRPr="00DE7884">
        <w:rPr>
          <w:rFonts w:ascii="Arial" w:hAnsi="Arial"/>
          <w:szCs w:val="24"/>
        </w:rPr>
        <w:t>a copy of the visitor’s visa, I-94 card with clear notation of the visa type, and passport page showing valid passport dates</w:t>
      </w:r>
    </w:p>
    <w:p w:rsidR="00C50FAA" w:rsidRPr="00DE7884" w:rsidRDefault="00C50FAA">
      <w:pPr>
        <w:rPr>
          <w:rFonts w:ascii="Arial" w:hAnsi="Arial"/>
          <w:szCs w:val="24"/>
        </w:rPr>
      </w:pPr>
    </w:p>
    <w:p w:rsidR="00C50FAA" w:rsidRPr="00DE7884" w:rsidRDefault="00C50FAA" w:rsidP="008C490C">
      <w:pPr>
        <w:numPr>
          <w:ilvl w:val="0"/>
          <w:numId w:val="34"/>
        </w:numPr>
        <w:rPr>
          <w:rFonts w:ascii="Arial" w:hAnsi="Arial"/>
          <w:szCs w:val="24"/>
        </w:rPr>
      </w:pPr>
      <w:r w:rsidRPr="00DE7884">
        <w:rPr>
          <w:rFonts w:ascii="Arial" w:hAnsi="Arial"/>
          <w:szCs w:val="24"/>
        </w:rPr>
        <w:t xml:space="preserve">original receipts as required by the University’s </w:t>
      </w:r>
      <w:r w:rsidR="000F5A17">
        <w:rPr>
          <w:rFonts w:ascii="Arial" w:hAnsi="Arial"/>
          <w:szCs w:val="24"/>
        </w:rPr>
        <w:t>Business Expense and Travel Policy (see Controller’s Office website)</w:t>
      </w:r>
    </w:p>
    <w:p w:rsidR="00C50FAA" w:rsidRPr="00DE7884" w:rsidRDefault="00C50FAA">
      <w:pPr>
        <w:rPr>
          <w:rFonts w:ascii="Arial" w:hAnsi="Arial"/>
          <w:szCs w:val="24"/>
        </w:rPr>
      </w:pPr>
    </w:p>
    <w:p w:rsidR="00C50FAA" w:rsidRPr="00DE7884" w:rsidRDefault="00C50FAA">
      <w:pPr>
        <w:rPr>
          <w:rFonts w:ascii="Arial" w:hAnsi="Arial"/>
          <w:szCs w:val="24"/>
        </w:rPr>
      </w:pPr>
      <w:r w:rsidRPr="00DE7884">
        <w:rPr>
          <w:rFonts w:ascii="Arial" w:hAnsi="Arial"/>
          <w:szCs w:val="24"/>
        </w:rPr>
        <w:lastRenderedPageBreak/>
        <w:t xml:space="preserve">If your visitor is applying for tax treaty benefits, but you need to pay their honorarium before the IRS </w:t>
      </w:r>
      <w:r w:rsidR="006D1F7C" w:rsidRPr="00DE7884">
        <w:rPr>
          <w:rFonts w:ascii="Arial" w:hAnsi="Arial"/>
          <w:szCs w:val="24"/>
        </w:rPr>
        <w:t xml:space="preserve">10 day </w:t>
      </w:r>
      <w:r w:rsidRPr="00DE7884">
        <w:rPr>
          <w:rFonts w:ascii="Arial" w:hAnsi="Arial"/>
          <w:szCs w:val="24"/>
        </w:rPr>
        <w:t xml:space="preserve">waiting period has been met, </w:t>
      </w:r>
      <w:r w:rsidR="0027002A" w:rsidRPr="00DE7884">
        <w:rPr>
          <w:rFonts w:ascii="Arial" w:hAnsi="Arial"/>
          <w:szCs w:val="24"/>
        </w:rPr>
        <w:t xml:space="preserve">contact </w:t>
      </w:r>
      <w:r w:rsidR="00775A2E" w:rsidRPr="00DE7884">
        <w:rPr>
          <w:rFonts w:ascii="Arial" w:hAnsi="Arial"/>
          <w:szCs w:val="24"/>
        </w:rPr>
        <w:t xml:space="preserve">Accounts Payable </w:t>
      </w:r>
      <w:r w:rsidR="00775A2E">
        <w:rPr>
          <w:rFonts w:ascii="Arial" w:hAnsi="Arial"/>
          <w:szCs w:val="24"/>
        </w:rPr>
        <w:t>at extension 83140</w:t>
      </w:r>
      <w:r w:rsidR="0027002A" w:rsidRPr="00DE7884">
        <w:rPr>
          <w:rFonts w:ascii="Arial" w:hAnsi="Arial"/>
          <w:szCs w:val="24"/>
        </w:rPr>
        <w:t xml:space="preserve"> </w:t>
      </w:r>
      <w:r w:rsidRPr="00DE7884">
        <w:rPr>
          <w:rFonts w:ascii="Arial" w:hAnsi="Arial"/>
          <w:szCs w:val="24"/>
        </w:rPr>
        <w:t xml:space="preserve">about </w:t>
      </w:r>
      <w:r w:rsidR="0027002A" w:rsidRPr="00DE7884">
        <w:rPr>
          <w:rFonts w:ascii="Arial" w:hAnsi="Arial"/>
          <w:szCs w:val="24"/>
        </w:rPr>
        <w:t>your</w:t>
      </w:r>
      <w:r w:rsidRPr="00DE7884">
        <w:rPr>
          <w:rFonts w:ascii="Arial" w:hAnsi="Arial"/>
          <w:szCs w:val="24"/>
        </w:rPr>
        <w:t xml:space="preserve"> options.</w:t>
      </w:r>
    </w:p>
    <w:p w:rsidR="00C50FAA" w:rsidRPr="00DE7884" w:rsidRDefault="00C50FAA">
      <w:pPr>
        <w:rPr>
          <w:rFonts w:ascii="Arial" w:hAnsi="Arial"/>
          <w:szCs w:val="24"/>
        </w:rPr>
      </w:pPr>
    </w:p>
    <w:p w:rsidR="00C50FAA" w:rsidRPr="00DE7884" w:rsidRDefault="00C50FAA">
      <w:pPr>
        <w:rPr>
          <w:rFonts w:ascii="Arial" w:hAnsi="Arial"/>
          <w:szCs w:val="24"/>
        </w:rPr>
      </w:pPr>
      <w:r w:rsidRPr="00DE7884">
        <w:rPr>
          <w:rFonts w:ascii="Arial" w:hAnsi="Arial"/>
          <w:szCs w:val="24"/>
        </w:rPr>
        <w:t xml:space="preserve">Payments will be made by </w:t>
      </w:r>
      <w:smartTag w:uri="urn:schemas-microsoft-com:office:smarttags" w:element="place">
        <w:smartTag w:uri="urn:schemas-microsoft-com:office:smarttags" w:element="PlaceName">
          <w:r w:rsidRPr="00DE7884">
            <w:rPr>
              <w:rFonts w:ascii="Arial" w:hAnsi="Arial"/>
              <w:szCs w:val="24"/>
            </w:rPr>
            <w:t>Lehigh</w:t>
          </w:r>
        </w:smartTag>
        <w:r w:rsidRPr="00DE7884">
          <w:rPr>
            <w:rFonts w:ascii="Arial" w:hAnsi="Arial"/>
            <w:szCs w:val="24"/>
          </w:rPr>
          <w:t xml:space="preserve"> </w:t>
        </w:r>
        <w:smartTag w:uri="urn:schemas-microsoft-com:office:smarttags" w:element="PlaceType">
          <w:r w:rsidRPr="00DE7884">
            <w:rPr>
              <w:rFonts w:ascii="Arial" w:hAnsi="Arial"/>
              <w:szCs w:val="24"/>
            </w:rPr>
            <w:t>University</w:t>
          </w:r>
        </w:smartTag>
      </w:smartTag>
      <w:r w:rsidRPr="00DE7884">
        <w:rPr>
          <w:rFonts w:ascii="Arial" w:hAnsi="Arial"/>
          <w:szCs w:val="24"/>
        </w:rPr>
        <w:t xml:space="preserve"> check in </w:t>
      </w:r>
      <w:smartTag w:uri="urn:schemas-microsoft-com:office:smarttags" w:element="country-region">
        <w:smartTag w:uri="urn:schemas-microsoft-com:office:smarttags" w:element="place">
          <w:r w:rsidRPr="00DE7884">
            <w:rPr>
              <w:rFonts w:ascii="Arial" w:hAnsi="Arial"/>
              <w:szCs w:val="24"/>
            </w:rPr>
            <w:t>U.S.</w:t>
          </w:r>
        </w:smartTag>
      </w:smartTag>
      <w:r w:rsidRPr="00DE7884">
        <w:rPr>
          <w:rFonts w:ascii="Arial" w:hAnsi="Arial"/>
          <w:szCs w:val="24"/>
        </w:rPr>
        <w:t xml:space="preserve"> currency.</w:t>
      </w:r>
    </w:p>
    <w:p w:rsidR="00C50FAA" w:rsidRDefault="00C50FAA">
      <w:pPr>
        <w:rPr>
          <w:rFonts w:ascii="Arial" w:hAnsi="Arial"/>
          <w:szCs w:val="24"/>
        </w:rPr>
      </w:pPr>
    </w:p>
    <w:p w:rsidR="009C4023" w:rsidRDefault="009C4023">
      <w:pPr>
        <w:rPr>
          <w:rFonts w:ascii="Arial" w:hAnsi="Arial"/>
          <w:szCs w:val="24"/>
        </w:rPr>
      </w:pPr>
    </w:p>
    <w:p w:rsidR="009C4023" w:rsidRPr="009C4023" w:rsidRDefault="009C4023" w:rsidP="009C4023">
      <w:pPr>
        <w:rPr>
          <w:rFonts w:ascii="Arial" w:hAnsi="Arial"/>
          <w:szCs w:val="24"/>
        </w:rPr>
      </w:pPr>
      <w:r>
        <w:rPr>
          <w:rFonts w:ascii="Arial" w:hAnsi="Arial"/>
          <w:b/>
          <w:szCs w:val="24"/>
        </w:rPr>
        <w:t xml:space="preserve">** </w:t>
      </w:r>
      <w:r w:rsidRPr="009C4023">
        <w:rPr>
          <w:rFonts w:ascii="Arial" w:hAnsi="Arial"/>
          <w:szCs w:val="24"/>
        </w:rPr>
        <w:t xml:space="preserve">If your foreign visitor does not already have a social security or ITIN number, they should apply as soon as possible in order to avoid delays in processing their payment.  Application must be made in person at the Controller’s Office while they are in the </w:t>
      </w:r>
      <w:bookmarkStart w:id="0" w:name="_GoBack"/>
      <w:bookmarkEnd w:id="0"/>
      <w:r w:rsidR="00775A2E" w:rsidRPr="009C4023">
        <w:rPr>
          <w:rFonts w:ascii="Arial" w:hAnsi="Arial"/>
          <w:szCs w:val="24"/>
        </w:rPr>
        <w:t>U.S.</w:t>
      </w:r>
      <w:r w:rsidRPr="009C4023">
        <w:rPr>
          <w:rFonts w:ascii="Arial" w:hAnsi="Arial"/>
          <w:szCs w:val="24"/>
        </w:rPr>
        <w:t xml:space="preserve">  For additional information, please refer to the ITIN Information Sheet on the Payroll Office website.  </w:t>
      </w:r>
    </w:p>
    <w:p w:rsidR="009C4023" w:rsidRDefault="009C4023">
      <w:pPr>
        <w:rPr>
          <w:rFonts w:ascii="Arial" w:hAnsi="Arial"/>
          <w:szCs w:val="24"/>
        </w:rPr>
      </w:pPr>
    </w:p>
    <w:p w:rsidR="009C4023" w:rsidRPr="00DE7884" w:rsidRDefault="009C4023">
      <w:pPr>
        <w:rPr>
          <w:rFonts w:ascii="Arial" w:hAnsi="Arial"/>
          <w:szCs w:val="24"/>
        </w:rPr>
      </w:pPr>
    </w:p>
    <w:p w:rsidR="00C50FAA" w:rsidRPr="00DE7884" w:rsidRDefault="00C50FAA">
      <w:pPr>
        <w:rPr>
          <w:rFonts w:ascii="Arial" w:hAnsi="Arial"/>
          <w:szCs w:val="24"/>
        </w:rPr>
      </w:pPr>
    </w:p>
    <w:p w:rsidR="00C50FAA" w:rsidRPr="00DE7884" w:rsidRDefault="00C50FAA">
      <w:pPr>
        <w:pStyle w:val="BodyText2"/>
        <w:pBdr>
          <w:top w:val="thinThickSmallGap" w:sz="12" w:space="1" w:color="auto"/>
          <w:left w:val="thinThickSmallGap" w:sz="12" w:space="4" w:color="auto"/>
          <w:bottom w:val="thickThinSmallGap" w:sz="12" w:space="1" w:color="auto"/>
          <w:right w:val="thickThinSmallGap" w:sz="12" w:space="4" w:color="auto"/>
        </w:pBdr>
        <w:jc w:val="center"/>
        <w:rPr>
          <w:rFonts w:ascii="Arial" w:hAnsi="Arial"/>
          <w:szCs w:val="24"/>
        </w:rPr>
      </w:pPr>
      <w:r w:rsidRPr="00DE7884">
        <w:rPr>
          <w:rFonts w:ascii="Arial" w:hAnsi="Arial"/>
          <w:szCs w:val="24"/>
        </w:rPr>
        <w:t>Please remember that this guide is intended to be a general reference tool.  Your particular circumstances may be unique.  For that reason, it is critical that you always contact the O</w:t>
      </w:r>
      <w:r w:rsidR="0027002A" w:rsidRPr="00DE7884">
        <w:rPr>
          <w:rFonts w:ascii="Arial" w:hAnsi="Arial"/>
          <w:szCs w:val="24"/>
        </w:rPr>
        <w:t xml:space="preserve">ffice of </w:t>
      </w:r>
      <w:r w:rsidR="000F5A17">
        <w:rPr>
          <w:rFonts w:ascii="Arial" w:hAnsi="Arial"/>
          <w:szCs w:val="24"/>
        </w:rPr>
        <w:t>International Affairs</w:t>
      </w:r>
      <w:r w:rsidR="0027002A" w:rsidRPr="00DE7884">
        <w:rPr>
          <w:rFonts w:ascii="Arial" w:hAnsi="Arial"/>
          <w:szCs w:val="24"/>
        </w:rPr>
        <w:t xml:space="preserve"> or the Controller</w:t>
      </w:r>
      <w:r w:rsidR="000F5A17">
        <w:rPr>
          <w:rFonts w:ascii="Arial" w:hAnsi="Arial"/>
          <w:szCs w:val="24"/>
        </w:rPr>
        <w:t>’</w:t>
      </w:r>
      <w:r w:rsidR="0027002A" w:rsidRPr="00DE7884">
        <w:rPr>
          <w:rFonts w:ascii="Arial" w:hAnsi="Arial"/>
          <w:szCs w:val="24"/>
        </w:rPr>
        <w:t>s Office bef</w:t>
      </w:r>
      <w:r w:rsidRPr="00DE7884">
        <w:rPr>
          <w:rFonts w:ascii="Arial" w:hAnsi="Arial"/>
          <w:szCs w:val="24"/>
        </w:rPr>
        <w:t>ore you make any arrangements</w:t>
      </w:r>
      <w:r w:rsidR="00C31D9A" w:rsidRPr="00DE7884">
        <w:rPr>
          <w:rFonts w:ascii="Arial" w:hAnsi="Arial"/>
          <w:szCs w:val="24"/>
        </w:rPr>
        <w:t>.</w:t>
      </w:r>
    </w:p>
    <w:sectPr w:rsidR="00C50FAA" w:rsidRPr="00DE7884" w:rsidSect="00D93AE6">
      <w:footerReference w:type="default" r:id="rId7"/>
      <w:pgSz w:w="12240" w:h="15840" w:code="1"/>
      <w:pgMar w:top="1152" w:right="1152" w:bottom="1152" w:left="1152" w:header="0"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55" w:rsidRDefault="00457355">
      <w:r>
        <w:separator/>
      </w:r>
    </w:p>
  </w:endnote>
  <w:endnote w:type="continuationSeparator" w:id="0">
    <w:p w:rsidR="00457355" w:rsidRDefault="0045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E6" w:rsidRDefault="00D93AE6">
    <w:pPr>
      <w:pStyle w:val="Footer"/>
      <w:rPr>
        <w:sz w:val="16"/>
      </w:rPr>
    </w:pPr>
    <w:r>
      <w:rPr>
        <w:sz w:val="16"/>
      </w:rPr>
      <w:t xml:space="preserve"> I</w:t>
    </w:r>
    <w:proofErr w:type="gramStart"/>
    <w:r>
      <w:rPr>
        <w:sz w:val="16"/>
      </w:rPr>
      <w:t>:</w:t>
    </w:r>
    <w:r w:rsidR="000F5A17">
      <w:rPr>
        <w:sz w:val="16"/>
      </w:rPr>
      <w:t>Accounts</w:t>
    </w:r>
    <w:proofErr w:type="gramEnd"/>
    <w:r w:rsidR="000F5A17">
      <w:rPr>
        <w:sz w:val="16"/>
      </w:rPr>
      <w:t xml:space="preserve"> Payable/On the web/Guide for Foreign Vi</w:t>
    </w:r>
    <w:r w:rsidR="00775A2E">
      <w:rPr>
        <w:sz w:val="16"/>
      </w:rPr>
      <w:t>sitors 2019.docx</w:t>
    </w:r>
    <w:r>
      <w:rPr>
        <w:sz w:val="16"/>
      </w:rPr>
      <w:tab/>
    </w:r>
    <w:r>
      <w:rPr>
        <w:sz w:val="16"/>
      </w:rPr>
      <w:tab/>
    </w:r>
  </w:p>
  <w:p w:rsidR="00D93AE6" w:rsidRDefault="00D93AE6">
    <w:pPr>
      <w:pStyle w:val="Footer"/>
      <w:rPr>
        <w:sz w:val="16"/>
      </w:rPr>
    </w:pPr>
    <w:r>
      <w:rPr>
        <w:sz w:val="16"/>
      </w:rPr>
      <w:tab/>
    </w:r>
    <w:r>
      <w:rPr>
        <w:sz w:val="16"/>
      </w:rPr>
      <w:tab/>
    </w:r>
    <w:r>
      <w:rPr>
        <w:sz w:val="16"/>
      </w:rPr>
      <w:tab/>
    </w: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55" w:rsidRDefault="00457355">
      <w:r>
        <w:separator/>
      </w:r>
    </w:p>
  </w:footnote>
  <w:footnote w:type="continuationSeparator" w:id="0">
    <w:p w:rsidR="00457355" w:rsidRDefault="00457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14_"/>
      </v:shape>
    </w:pict>
  </w:numPicBullet>
  <w:numPicBullet w:numPicBulletId="1">
    <w:pict>
      <v:shape id="_x0000_i1027" type="#_x0000_t75" style="width:11.25pt;height:11.25pt" o:bullet="t">
        <v:imagedata r:id="rId2" o:title="BD14565_"/>
      </v:shape>
    </w:pict>
  </w:numPicBullet>
  <w:abstractNum w:abstractNumId="0" w15:restartNumberingAfterBreak="0">
    <w:nsid w:val="01C74E2A"/>
    <w:multiLevelType w:val="multilevel"/>
    <w:tmpl w:val="C01C84B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D2A0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F1225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6D2527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0B6D2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2D540C"/>
    <w:multiLevelType w:val="hybridMultilevel"/>
    <w:tmpl w:val="1A360B5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F05D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BAD42B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BED67A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34A4C89"/>
    <w:multiLevelType w:val="singleLevel"/>
    <w:tmpl w:val="D34248A8"/>
    <w:lvl w:ilvl="0">
      <w:numFmt w:val="bullet"/>
      <w:lvlText w:val="-"/>
      <w:lvlJc w:val="left"/>
      <w:pPr>
        <w:tabs>
          <w:tab w:val="num" w:pos="360"/>
        </w:tabs>
        <w:ind w:left="360" w:hanging="360"/>
      </w:pPr>
      <w:rPr>
        <w:rFonts w:hint="default"/>
      </w:rPr>
    </w:lvl>
  </w:abstractNum>
  <w:abstractNum w:abstractNumId="10" w15:restartNumberingAfterBreak="0">
    <w:nsid w:val="3B137D90"/>
    <w:multiLevelType w:val="hybridMultilevel"/>
    <w:tmpl w:val="90C07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B436C2"/>
    <w:multiLevelType w:val="hybridMultilevel"/>
    <w:tmpl w:val="11EA9578"/>
    <w:lvl w:ilvl="0" w:tplc="35AA4296">
      <w:start w:val="1"/>
      <w:numFmt w:val="bullet"/>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D65C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0CD4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AF501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8453A97"/>
    <w:multiLevelType w:val="hybridMultilevel"/>
    <w:tmpl w:val="464A0C66"/>
    <w:lvl w:ilvl="0" w:tplc="35AA4296">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77BD4"/>
    <w:multiLevelType w:val="multilevel"/>
    <w:tmpl w:val="1A360B5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271B7B"/>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98526C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B6B00BC"/>
    <w:multiLevelType w:val="hybridMultilevel"/>
    <w:tmpl w:val="C01C84B6"/>
    <w:lvl w:ilvl="0" w:tplc="455E7ABA">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475FC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716E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267C6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50600B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7214B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5074DC"/>
    <w:multiLevelType w:val="hybridMultilevel"/>
    <w:tmpl w:val="DA125CE6"/>
    <w:lvl w:ilvl="0" w:tplc="35AA4296">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731C1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FD4E6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E59393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97F68F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2DC373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5A32E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A3111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DE51AB9"/>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6"/>
  </w:num>
  <w:num w:numId="3">
    <w:abstractNumId w:val="12"/>
  </w:num>
  <w:num w:numId="4">
    <w:abstractNumId w:val="22"/>
  </w:num>
  <w:num w:numId="5">
    <w:abstractNumId w:val="14"/>
  </w:num>
  <w:num w:numId="6">
    <w:abstractNumId w:val="26"/>
  </w:num>
  <w:num w:numId="7">
    <w:abstractNumId w:val="27"/>
  </w:num>
  <w:num w:numId="8">
    <w:abstractNumId w:val="9"/>
  </w:num>
  <w:num w:numId="9">
    <w:abstractNumId w:val="31"/>
  </w:num>
  <w:num w:numId="10">
    <w:abstractNumId w:val="29"/>
  </w:num>
  <w:num w:numId="11">
    <w:abstractNumId w:val="20"/>
  </w:num>
  <w:num w:numId="12">
    <w:abstractNumId w:val="13"/>
  </w:num>
  <w:num w:numId="13">
    <w:abstractNumId w:val="24"/>
  </w:num>
  <w:num w:numId="14">
    <w:abstractNumId w:val="17"/>
  </w:num>
  <w:num w:numId="15">
    <w:abstractNumId w:val="2"/>
  </w:num>
  <w:num w:numId="16">
    <w:abstractNumId w:val="33"/>
  </w:num>
  <w:num w:numId="17">
    <w:abstractNumId w:val="23"/>
  </w:num>
  <w:num w:numId="18">
    <w:abstractNumId w:val="21"/>
  </w:num>
  <w:num w:numId="19">
    <w:abstractNumId w:val="3"/>
  </w:num>
  <w:num w:numId="20">
    <w:abstractNumId w:val="32"/>
  </w:num>
  <w:num w:numId="21">
    <w:abstractNumId w:val="1"/>
  </w:num>
  <w:num w:numId="22">
    <w:abstractNumId w:val="30"/>
  </w:num>
  <w:num w:numId="23">
    <w:abstractNumId w:val="18"/>
  </w:num>
  <w:num w:numId="24">
    <w:abstractNumId w:val="8"/>
  </w:num>
  <w:num w:numId="25">
    <w:abstractNumId w:val="28"/>
  </w:num>
  <w:num w:numId="26">
    <w:abstractNumId w:val="7"/>
  </w:num>
  <w:num w:numId="27">
    <w:abstractNumId w:val="10"/>
  </w:num>
  <w:num w:numId="28">
    <w:abstractNumId w:val="5"/>
  </w:num>
  <w:num w:numId="29">
    <w:abstractNumId w:val="16"/>
  </w:num>
  <w:num w:numId="30">
    <w:abstractNumId w:val="19"/>
  </w:num>
  <w:num w:numId="31">
    <w:abstractNumId w:val="0"/>
  </w:num>
  <w:num w:numId="32">
    <w:abstractNumId w:val="25"/>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15"/>
    <w:rsid w:val="00012B3F"/>
    <w:rsid w:val="000F5A17"/>
    <w:rsid w:val="001D7993"/>
    <w:rsid w:val="0027002A"/>
    <w:rsid w:val="00457355"/>
    <w:rsid w:val="004D700B"/>
    <w:rsid w:val="00507048"/>
    <w:rsid w:val="00574361"/>
    <w:rsid w:val="005C6C1E"/>
    <w:rsid w:val="005E50E2"/>
    <w:rsid w:val="006D1F7C"/>
    <w:rsid w:val="00775A2E"/>
    <w:rsid w:val="00784C5B"/>
    <w:rsid w:val="008C490C"/>
    <w:rsid w:val="0098691B"/>
    <w:rsid w:val="009C4023"/>
    <w:rsid w:val="009D41EE"/>
    <w:rsid w:val="00AE112C"/>
    <w:rsid w:val="00B249A5"/>
    <w:rsid w:val="00B55F65"/>
    <w:rsid w:val="00B62715"/>
    <w:rsid w:val="00B74DBD"/>
    <w:rsid w:val="00C152CA"/>
    <w:rsid w:val="00C31D9A"/>
    <w:rsid w:val="00C32AD3"/>
    <w:rsid w:val="00C50FAA"/>
    <w:rsid w:val="00D5687F"/>
    <w:rsid w:val="00D93AE6"/>
    <w:rsid w:val="00DE7884"/>
    <w:rsid w:val="00EB2BC8"/>
    <w:rsid w:val="00F9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5E64DB5F"/>
  <w15:docId w15:val="{997ACF62-668F-4064-9DBB-F376804E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28"/>
    </w:rPr>
  </w:style>
  <w:style w:type="paragraph" w:styleId="BodyText">
    <w:name w:val="Body Text"/>
    <w:basedOn w:val="Normal"/>
    <w:pPr>
      <w:jc w:val="center"/>
    </w:pPr>
  </w:style>
  <w:style w:type="paragraph" w:styleId="BodyText2">
    <w:name w:val="Body Text 2"/>
    <w:basedOn w:val="Normal"/>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b/>
    </w:rPr>
  </w:style>
  <w:style w:type="paragraph" w:styleId="BodyTextIndent">
    <w:name w:val="Body Text Indent"/>
    <w:basedOn w:val="Normal"/>
    <w:pPr>
      <w:ind w:left="432"/>
    </w:pPr>
    <w:rPr>
      <w:sz w:val="22"/>
    </w:rPr>
  </w:style>
  <w:style w:type="paragraph" w:styleId="BalloonText">
    <w:name w:val="Balloon Text"/>
    <w:basedOn w:val="Normal"/>
    <w:semiHidden/>
    <w:rsid w:val="00C31D9A"/>
    <w:rPr>
      <w:rFonts w:ascii="Tahoma" w:hAnsi="Tahoma" w:cs="Tahoma"/>
      <w:sz w:val="16"/>
      <w:szCs w:val="16"/>
    </w:rPr>
  </w:style>
  <w:style w:type="paragraph" w:styleId="ListParagraph">
    <w:name w:val="List Paragraph"/>
    <w:basedOn w:val="Normal"/>
    <w:uiPriority w:val="34"/>
    <w:qFormat/>
    <w:rsid w:val="009C4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6323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Lehigh University Controller’s Office</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Lehigh University Controller’s Office</dc:title>
  <dc:creator>don      Authorized User</dc:creator>
  <cp:lastModifiedBy>Administrator</cp:lastModifiedBy>
  <cp:revision>2</cp:revision>
  <cp:lastPrinted>2017-01-18T17:05:00Z</cp:lastPrinted>
  <dcterms:created xsi:type="dcterms:W3CDTF">2019-09-25T21:37:00Z</dcterms:created>
  <dcterms:modified xsi:type="dcterms:W3CDTF">2019-09-25T21:37:00Z</dcterms:modified>
</cp:coreProperties>
</file>